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E20FBC" w:rsidP="007D5B92">
      <w:pPr>
        <w:spacing w:line="226" w:lineRule="auto"/>
        <w:rPr>
          <w:sz w:val="20"/>
          <w:szCs w:val="20"/>
        </w:rPr>
      </w:pPr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EB5B4E" w:rsidRDefault="00724A6E" w:rsidP="00B65C20">
            <w:pPr>
              <w:jc w:val="center"/>
              <w:rPr>
                <w:b/>
              </w:rPr>
            </w:pPr>
            <w:r w:rsidRPr="00EB5B4E">
              <w:rPr>
                <w:b/>
              </w:rPr>
              <w:t>Минимальная гарантированная ставка</w:t>
            </w:r>
          </w:p>
          <w:p w:rsidR="00632D3E" w:rsidRPr="00831DBD" w:rsidRDefault="00724A6E" w:rsidP="002428E3">
            <w:pPr>
              <w:jc w:val="center"/>
              <w:rPr>
                <w:b/>
              </w:rPr>
            </w:pPr>
            <w:r w:rsidRPr="00775E96">
              <w:rPr>
                <w:b/>
              </w:rPr>
              <w:t xml:space="preserve"> </w:t>
            </w:r>
            <w:r w:rsidR="00632D3E" w:rsidRPr="00831DBD">
              <w:rPr>
                <w:b/>
              </w:rPr>
              <w:t>%</w:t>
            </w:r>
            <w:r w:rsidR="005170F1" w:rsidRPr="005170F1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2428E3">
            <w:pPr>
              <w:jc w:val="center"/>
              <w:rPr>
                <w:b/>
                <w:sz w:val="28"/>
                <w:szCs w:val="28"/>
              </w:rPr>
            </w:pPr>
            <w:r w:rsidRPr="00EB5B4E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5170F1" w:rsidP="005170F1">
      <w:pPr>
        <w:pStyle w:val="12"/>
        <w:spacing w:line="22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67C2" w:rsidRPr="000B1E78">
        <w:rPr>
          <w:sz w:val="22"/>
          <w:szCs w:val="22"/>
        </w:rPr>
        <w:t>ДОГОВОР №</w:t>
      </w:r>
    </w:p>
    <w:p w:rsidR="007767C2" w:rsidRDefault="007528C5" w:rsidP="005170F1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4608D6" w:rsidRPr="006D0512" w:rsidRDefault="004608D6" w:rsidP="005170F1">
      <w:pPr>
        <w:jc w:val="center"/>
        <w:outlineLvl w:val="0"/>
        <w:rPr>
          <w:b/>
          <w:sz w:val="22"/>
          <w:szCs w:val="22"/>
        </w:rPr>
      </w:pPr>
      <w:r w:rsidRPr="00775E96">
        <w:rPr>
          <w:b/>
          <w:sz w:val="22"/>
          <w:szCs w:val="22"/>
        </w:rPr>
        <w:t>«СЛАВНЫЙ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775E96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Default="00775E96" w:rsidP="00775712">
            <w:pPr>
              <w:pStyle w:val="11"/>
              <w:jc w:val="right"/>
            </w:pPr>
          </w:p>
        </w:tc>
      </w:tr>
      <w:tr w:rsidR="00775E96" w:rsidRPr="005A3488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Pr="005A3488" w:rsidRDefault="00775E96" w:rsidP="00775712">
            <w:pPr>
              <w:pStyle w:val="11"/>
              <w:jc w:val="right"/>
            </w:pPr>
          </w:p>
        </w:tc>
      </w:tr>
    </w:tbl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75E96">
              <w:rPr>
                <w:rFonts w:eastAsia="Times New Roman"/>
                <w:sz w:val="22"/>
                <w:szCs w:val="22"/>
              </w:rPr>
              <w:t>Срочный вклад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0D6211" w:rsidRDefault="00CB08EB" w:rsidP="00CB08EB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Вклад пополняется на следующих условиях: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 xml:space="preserve">- минимальная сумма пополнения </w:t>
            </w:r>
            <w:r w:rsidR="00AB79AC" w:rsidRPr="005170F1">
              <w:rPr>
                <w:sz w:val="22"/>
                <w:szCs w:val="22"/>
              </w:rPr>
              <w:t>100000</w:t>
            </w:r>
            <w:r w:rsidRPr="00775E96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р</w:t>
            </w:r>
            <w:r w:rsidR="00AB79AC" w:rsidRPr="005170F1">
              <w:rPr>
                <w:sz w:val="22"/>
                <w:szCs w:val="22"/>
              </w:rPr>
              <w:t>ублей</w:t>
            </w:r>
            <w:r w:rsidR="009D037A" w:rsidRPr="009D037A">
              <w:rPr>
                <w:sz w:val="22"/>
                <w:szCs w:val="22"/>
              </w:rPr>
              <w:t xml:space="preserve"> /</w:t>
            </w:r>
            <w:r w:rsidR="009D037A">
              <w:rPr>
                <w:sz w:val="22"/>
                <w:szCs w:val="22"/>
              </w:rPr>
              <w:t xml:space="preserve">1500 </w:t>
            </w:r>
            <w:r w:rsidR="009D037A">
              <w:rPr>
                <w:sz w:val="22"/>
                <w:szCs w:val="22"/>
                <w:lang w:val="en-US"/>
              </w:rPr>
              <w:t>USD</w:t>
            </w:r>
            <w:r w:rsidR="009D037A" w:rsidRPr="007364FD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США/1500 Евро</w:t>
            </w:r>
            <w:r w:rsidRPr="00775E96">
              <w:rPr>
                <w:sz w:val="22"/>
                <w:szCs w:val="22"/>
              </w:rPr>
              <w:t>;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- пополнение осуществляется в срок не позднее 180 дней до окончания срока вклада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CB08EB" w:rsidRPr="00287287" w:rsidRDefault="005170F1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91-120 / 121-150 / 151-180 / 181-364 дней</w:t>
            </w:r>
          </w:p>
          <w:p w:rsidR="005170F1" w:rsidRPr="00020F14" w:rsidRDefault="005170F1" w:rsidP="005170F1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C26D25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</w:t>
            </w:r>
            <w:r w:rsidRPr="00C26D25">
              <w:rPr>
                <w:sz w:val="22"/>
                <w:szCs w:val="22"/>
              </w:rPr>
              <w:t>Договора,</w:t>
            </w:r>
            <w:r w:rsidRPr="003335BC">
              <w:rPr>
                <w:sz w:val="22"/>
                <w:szCs w:val="22"/>
              </w:rPr>
              <w:t xml:space="preserve"> начиная со дня, следующего за днем окончания срока Вклада, и до первого Рабочего дня.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CB08EB" w:rsidRDefault="00CB08EB" w:rsidP="00CB08EB">
            <w:pPr>
              <w:pStyle w:val="Default"/>
              <w:rPr>
                <w:rFonts w:eastAsia="Times New Roman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5170F1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="00CB08EB" w:rsidRPr="00972550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Default="00CB08EB" w:rsidP="00CB08E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начисленных процентов Вкладчику осуществляется ежемесячно в последний день месяца, исходя из фактического количества дней в месяце и в день окончания срока Вклада.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процентов производится Банком в валюте вклада путем перечисления на:</w:t>
            </w:r>
          </w:p>
          <w:tbl>
            <w:tblPr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25"/>
              <w:gridCol w:w="5274"/>
            </w:tblGrid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032303" w:rsidRDefault="00F2326C" w:rsidP="00CB08EB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3" name="Блок-схема: процес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3929EE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3" o:spid="_x0000_s1026" type="#_x0000_t109" style="position:absolute;margin-left:6.85pt;margin-top:2.55pt;width:8.65pt;height: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74" w:type="dxa"/>
                  <w:shd w:val="clear" w:color="auto" w:fill="auto"/>
                  <w:vAlign w:val="center"/>
                </w:tcPr>
                <w:p w:rsidR="00CB08EB" w:rsidRPr="005170F1" w:rsidRDefault="00CB08EB" w:rsidP="005170F1">
                  <w:pPr>
                    <w:pStyle w:val="11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 xml:space="preserve">на текущий счет </w:t>
                  </w:r>
                  <w:proofErr w:type="gramStart"/>
                  <w:r w:rsidRPr="00972550">
                    <w:rPr>
                      <w:sz w:val="22"/>
                      <w:szCs w:val="22"/>
                    </w:rPr>
                    <w:t>Вкладчика</w:t>
                  </w:r>
                  <w:r w:rsidRPr="00831DBD">
                    <w:rPr>
                      <w:sz w:val="22"/>
                      <w:szCs w:val="22"/>
                    </w:rPr>
                    <w:t xml:space="preserve"> </w:t>
                  </w:r>
                  <w:r w:rsidR="00AB79AC">
                    <w:rPr>
                      <w:sz w:val="22"/>
                      <w:szCs w:val="22"/>
                      <w:lang w:val="en-US"/>
                    </w:rPr>
                    <w:t xml:space="preserve"> №</w:t>
                  </w:r>
                  <w:proofErr w:type="gramEnd"/>
                  <w:r w:rsidR="00AB79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5170F1">
                    <w:rPr>
                      <w:sz w:val="22"/>
                      <w:szCs w:val="22"/>
                    </w:rPr>
                    <w:t>__________________</w:t>
                  </w:r>
                </w:p>
              </w:tc>
            </w:tr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972550" w:rsidRDefault="00F2326C" w:rsidP="00CB08EB">
                  <w:pPr>
                    <w:pStyle w:val="11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13A06F" wp14:editId="57FE93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4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739170" id="Блок-схема: процесс 4" o:spid="_x0000_s1026" type="#_x0000_t109" style="position:absolute;margin-left:6.9pt;margin-top:4pt;width:8.65pt;height: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:rsidR="00CB08EB" w:rsidRPr="00831DBD" w:rsidRDefault="00CB08EB" w:rsidP="00CB08EB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счет платежной карты Вкладчика</w:t>
                  </w:r>
                  <w:r w:rsidR="00F2326C">
                    <w:rPr>
                      <w:sz w:val="22"/>
                      <w:szCs w:val="22"/>
                    </w:rPr>
                    <w:t>_______________________</w:t>
                  </w:r>
                  <w:r w:rsidR="00AB79AC" w:rsidRPr="005170F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proofErr w:type="gramStart"/>
            <w:r w:rsidRPr="00972550">
              <w:rPr>
                <w:sz w:val="22"/>
                <w:szCs w:val="22"/>
              </w:rPr>
              <w:t>Вкладчика  №</w:t>
            </w:r>
            <w:proofErr w:type="gramEnd"/>
            <w:r w:rsidR="005170F1">
              <w:rPr>
                <w:sz w:val="22"/>
                <w:szCs w:val="22"/>
              </w:rPr>
              <w:t>____________________</w:t>
            </w:r>
            <w:r w:rsidRPr="00972550">
              <w:rPr>
                <w:sz w:val="22"/>
                <w:szCs w:val="22"/>
              </w:rPr>
              <w:t>, открытый в Банке;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4"/>
                <w:szCs w:val="24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860937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972550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сроке вклада от 181 дня и выше, по истечении 90 дней действия Договора, Вкладчик имеет возможность снятия части Вклада, превышающей сумму неснижаемого остатка </w:t>
            </w:r>
            <w:r w:rsidR="005170F1">
              <w:rPr>
                <w:rFonts w:eastAsia="Times New Roman"/>
                <w:sz w:val="22"/>
                <w:szCs w:val="22"/>
              </w:rPr>
              <w:t>300000/</w:t>
            </w:r>
            <w:r w:rsidR="00AB79AC" w:rsidRPr="005170F1">
              <w:rPr>
                <w:sz w:val="22"/>
                <w:szCs w:val="22"/>
              </w:rPr>
              <w:t>1000000</w:t>
            </w:r>
            <w:r w:rsidRPr="00972550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рублей 00 копеек</w:t>
            </w:r>
            <w:r w:rsidR="009155BD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/</w:t>
            </w:r>
            <w:r w:rsidR="007364FD">
              <w:rPr>
                <w:rFonts w:eastAsia="Times New Roman"/>
                <w:sz w:val="22"/>
                <w:szCs w:val="22"/>
              </w:rPr>
              <w:t>500</w:t>
            </w:r>
            <w:r w:rsidR="009D037A">
              <w:rPr>
                <w:rFonts w:eastAsia="Times New Roman"/>
                <w:sz w:val="22"/>
                <w:szCs w:val="22"/>
              </w:rPr>
              <w:t>0/30000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  <w:lang w:val="en-US"/>
              </w:rPr>
              <w:t>USD</w:t>
            </w:r>
            <w:r w:rsidR="007364FD" w:rsidRP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США</w:t>
            </w:r>
            <w:r w:rsidR="009155BD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364FD">
              <w:rPr>
                <w:rFonts w:eastAsia="Times New Roman"/>
                <w:sz w:val="22"/>
                <w:szCs w:val="22"/>
              </w:rPr>
              <w:t>/</w:t>
            </w:r>
            <w:r w:rsidR="009D037A">
              <w:rPr>
                <w:rFonts w:eastAsia="Times New Roman"/>
                <w:sz w:val="22"/>
                <w:szCs w:val="22"/>
              </w:rPr>
              <w:t xml:space="preserve"> 5000/30000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Евро</w:t>
            </w:r>
            <w:r w:rsidRPr="00972550">
              <w:rPr>
                <w:rFonts w:eastAsia="Times New Roman"/>
                <w:sz w:val="22"/>
                <w:szCs w:val="22"/>
              </w:rPr>
              <w:t xml:space="preserve"> с сохранением процентной ставки, предусмотренной </w:t>
            </w:r>
            <w:r w:rsidRPr="00C26D25">
              <w:rPr>
                <w:rFonts w:eastAsia="Times New Roman"/>
                <w:sz w:val="22"/>
                <w:szCs w:val="22"/>
              </w:rPr>
              <w:t>Договор</w:t>
            </w:r>
            <w:r w:rsidR="00C26D25" w:rsidRPr="00C26D25">
              <w:rPr>
                <w:rFonts w:eastAsia="Times New Roman"/>
                <w:sz w:val="22"/>
                <w:szCs w:val="22"/>
              </w:rPr>
              <w:t>ом</w:t>
            </w:r>
            <w:r w:rsidRPr="00C26D25">
              <w:rPr>
                <w:rFonts w:eastAsia="Times New Roman"/>
                <w:sz w:val="22"/>
                <w:szCs w:val="22"/>
              </w:rPr>
              <w:t>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Не применяется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0155BD" w:rsidRPr="00032303">
              <w:rPr>
                <w:sz w:val="22"/>
                <w:szCs w:val="22"/>
              </w:rPr>
              <w:t>/смс информированием</w:t>
            </w:r>
          </w:p>
          <w:p w:rsidR="00CB08EB" w:rsidRPr="003335BC" w:rsidRDefault="00CB08EB" w:rsidP="00CB08EB">
            <w:pPr>
              <w:pStyle w:val="Default"/>
              <w:jc w:val="both"/>
              <w:rPr>
                <w:b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E0138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AC" w:rsidRDefault="00AB79AC">
      <w:r>
        <w:separator/>
      </w:r>
    </w:p>
  </w:endnote>
  <w:endnote w:type="continuationSeparator" w:id="0">
    <w:p w:rsidR="00AB79AC" w:rsidRDefault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8" w:rsidRPr="008F2411" w:rsidRDefault="000E0138" w:rsidP="000E0138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170F1" w:rsidRDefault="005170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Pr="00EC5696" w:rsidRDefault="000B11CA" w:rsidP="00EE3AEC">
    <w:pPr>
      <w:pStyle w:val="a5"/>
      <w:framePr w:wrap="around" w:vAnchor="text" w:hAnchor="margin" w:xAlign="right" w:y="1"/>
      <w:rPr>
        <w:rStyle w:val="a7"/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8" w:rsidRPr="008F2411" w:rsidRDefault="000E0138" w:rsidP="000E0138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  <w:p w:rsidR="000E0138" w:rsidRDefault="000E0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AC" w:rsidRDefault="00AB79AC">
      <w:r>
        <w:separator/>
      </w:r>
    </w:p>
  </w:footnote>
  <w:footnote w:type="continuationSeparator" w:id="0">
    <w:p w:rsidR="00AB79AC" w:rsidRDefault="00AB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74D"/>
    <w:rsid w:val="000155BD"/>
    <w:rsid w:val="000168AE"/>
    <w:rsid w:val="00017CE5"/>
    <w:rsid w:val="00032303"/>
    <w:rsid w:val="00052E29"/>
    <w:rsid w:val="0005516F"/>
    <w:rsid w:val="000600A8"/>
    <w:rsid w:val="00071992"/>
    <w:rsid w:val="0007719D"/>
    <w:rsid w:val="00081F3A"/>
    <w:rsid w:val="00092123"/>
    <w:rsid w:val="0009282B"/>
    <w:rsid w:val="00095CF3"/>
    <w:rsid w:val="000A10F7"/>
    <w:rsid w:val="000A4A69"/>
    <w:rsid w:val="000A6F3E"/>
    <w:rsid w:val="000B11CA"/>
    <w:rsid w:val="000B1E78"/>
    <w:rsid w:val="000C40F4"/>
    <w:rsid w:val="000D1655"/>
    <w:rsid w:val="000D6211"/>
    <w:rsid w:val="000E0138"/>
    <w:rsid w:val="00147BCF"/>
    <w:rsid w:val="00177CA4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4205"/>
    <w:rsid w:val="002325EA"/>
    <w:rsid w:val="002428E3"/>
    <w:rsid w:val="00270994"/>
    <w:rsid w:val="00275D92"/>
    <w:rsid w:val="00287287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B1BF5"/>
    <w:rsid w:val="00411F14"/>
    <w:rsid w:val="00413137"/>
    <w:rsid w:val="0041562F"/>
    <w:rsid w:val="00427C0E"/>
    <w:rsid w:val="00444DFB"/>
    <w:rsid w:val="004608D6"/>
    <w:rsid w:val="004A322B"/>
    <w:rsid w:val="004C338E"/>
    <w:rsid w:val="004F1A6A"/>
    <w:rsid w:val="004F2440"/>
    <w:rsid w:val="005170F1"/>
    <w:rsid w:val="00537927"/>
    <w:rsid w:val="00581039"/>
    <w:rsid w:val="005964C4"/>
    <w:rsid w:val="005A7650"/>
    <w:rsid w:val="005C1558"/>
    <w:rsid w:val="005D7899"/>
    <w:rsid w:val="0060166A"/>
    <w:rsid w:val="00610D76"/>
    <w:rsid w:val="006152A3"/>
    <w:rsid w:val="00632D3E"/>
    <w:rsid w:val="00650CFA"/>
    <w:rsid w:val="00696FBA"/>
    <w:rsid w:val="006A71FF"/>
    <w:rsid w:val="006C5417"/>
    <w:rsid w:val="006D0963"/>
    <w:rsid w:val="006D42C0"/>
    <w:rsid w:val="006E1E5D"/>
    <w:rsid w:val="00724A6E"/>
    <w:rsid w:val="007364FD"/>
    <w:rsid w:val="00747478"/>
    <w:rsid w:val="007528C5"/>
    <w:rsid w:val="00757BC7"/>
    <w:rsid w:val="00764723"/>
    <w:rsid w:val="00771E51"/>
    <w:rsid w:val="00775E96"/>
    <w:rsid w:val="007767C2"/>
    <w:rsid w:val="007A428F"/>
    <w:rsid w:val="007C6818"/>
    <w:rsid w:val="007D5B92"/>
    <w:rsid w:val="008051B5"/>
    <w:rsid w:val="00821737"/>
    <w:rsid w:val="00830D36"/>
    <w:rsid w:val="00831DBD"/>
    <w:rsid w:val="00853248"/>
    <w:rsid w:val="00860937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155BD"/>
    <w:rsid w:val="009270ED"/>
    <w:rsid w:val="00972550"/>
    <w:rsid w:val="0099546A"/>
    <w:rsid w:val="0099689E"/>
    <w:rsid w:val="009B52CD"/>
    <w:rsid w:val="009D037A"/>
    <w:rsid w:val="009E0679"/>
    <w:rsid w:val="009E0CE8"/>
    <w:rsid w:val="009E115C"/>
    <w:rsid w:val="00A25FD4"/>
    <w:rsid w:val="00A33667"/>
    <w:rsid w:val="00A35E1C"/>
    <w:rsid w:val="00A409EA"/>
    <w:rsid w:val="00A77BDC"/>
    <w:rsid w:val="00A8786C"/>
    <w:rsid w:val="00A904FA"/>
    <w:rsid w:val="00A92C9A"/>
    <w:rsid w:val="00A97011"/>
    <w:rsid w:val="00AB28E3"/>
    <w:rsid w:val="00AB79AC"/>
    <w:rsid w:val="00AE65A3"/>
    <w:rsid w:val="00B2103D"/>
    <w:rsid w:val="00B55F63"/>
    <w:rsid w:val="00B65C20"/>
    <w:rsid w:val="00BA13A5"/>
    <w:rsid w:val="00BA58C6"/>
    <w:rsid w:val="00BA7FB4"/>
    <w:rsid w:val="00BC0294"/>
    <w:rsid w:val="00BC2DE6"/>
    <w:rsid w:val="00BE1A29"/>
    <w:rsid w:val="00BF7DD9"/>
    <w:rsid w:val="00C11905"/>
    <w:rsid w:val="00C26D25"/>
    <w:rsid w:val="00C325B9"/>
    <w:rsid w:val="00C33BF9"/>
    <w:rsid w:val="00C40792"/>
    <w:rsid w:val="00C445E5"/>
    <w:rsid w:val="00C54DBB"/>
    <w:rsid w:val="00C67F94"/>
    <w:rsid w:val="00C7126A"/>
    <w:rsid w:val="00C75830"/>
    <w:rsid w:val="00C83E58"/>
    <w:rsid w:val="00C92D92"/>
    <w:rsid w:val="00C97524"/>
    <w:rsid w:val="00CB08EB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5A76"/>
    <w:rsid w:val="00DC1DE1"/>
    <w:rsid w:val="00DE09EE"/>
    <w:rsid w:val="00DF4DE5"/>
    <w:rsid w:val="00E01352"/>
    <w:rsid w:val="00E20FBC"/>
    <w:rsid w:val="00E27565"/>
    <w:rsid w:val="00E34B58"/>
    <w:rsid w:val="00E55306"/>
    <w:rsid w:val="00E7574D"/>
    <w:rsid w:val="00E81BFB"/>
    <w:rsid w:val="00E9720F"/>
    <w:rsid w:val="00EB5B4E"/>
    <w:rsid w:val="00EC5696"/>
    <w:rsid w:val="00EE3AEC"/>
    <w:rsid w:val="00EF5D99"/>
    <w:rsid w:val="00F15C54"/>
    <w:rsid w:val="00F2326C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BD2592"/>
  <w15:docId w15:val="{99BBFBA9-6CA4-4C44-9B55-05E6D10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0B7F-C7C7-465D-B8FA-C9B321C8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Еремина Елена Валерьевна</cp:lastModifiedBy>
  <cp:revision>7</cp:revision>
  <cp:lastPrinted>2022-06-28T08:10:00Z</cp:lastPrinted>
  <dcterms:created xsi:type="dcterms:W3CDTF">2024-02-16T07:14:00Z</dcterms:created>
  <dcterms:modified xsi:type="dcterms:W3CDTF">2024-03-18T12:53:00Z</dcterms:modified>
</cp:coreProperties>
</file>