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9D" w:rsidRDefault="00B61B9D" w:rsidP="00F357FF">
      <w:pPr>
        <w:pStyle w:val="Default"/>
        <w:ind w:left="360"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                </w:t>
      </w:r>
      <w:r w:rsidRPr="00B61B9D">
        <w:t>УТВЕРЖДЕНО</w:t>
      </w:r>
    </w:p>
    <w:p w:rsidR="00B61B9D" w:rsidRDefault="00B61B9D" w:rsidP="00B61B9D">
      <w:pPr>
        <w:pStyle w:val="Default"/>
        <w:ind w:left="360"/>
        <w:jc w:val="right"/>
      </w:pPr>
      <w:r>
        <w:t>Решением Совета Директоров</w:t>
      </w:r>
    </w:p>
    <w:p w:rsidR="00B61B9D" w:rsidRDefault="00B61B9D" w:rsidP="00B61B9D">
      <w:pPr>
        <w:pStyle w:val="Default"/>
        <w:ind w:left="360"/>
        <w:jc w:val="right"/>
      </w:pPr>
      <w:r>
        <w:t>АКБ «СЛАВИЯ» (АО)</w:t>
      </w:r>
    </w:p>
    <w:p w:rsidR="00B61B9D" w:rsidRDefault="00B61B9D" w:rsidP="006F4D52">
      <w:pPr>
        <w:pStyle w:val="Default"/>
        <w:ind w:left="360"/>
        <w:jc w:val="right"/>
      </w:pPr>
      <w:proofErr w:type="gramStart"/>
      <w:r>
        <w:t>(Протокол заседания Совета Директоров АКБ «СЛАВИЯ» (АО)</w:t>
      </w:r>
      <w:proofErr w:type="gramEnd"/>
    </w:p>
    <w:p w:rsidR="00B61B9D" w:rsidRPr="00B61B9D" w:rsidRDefault="00B61B9D" w:rsidP="00B61B9D">
      <w:pPr>
        <w:pStyle w:val="Default"/>
        <w:ind w:left="360"/>
        <w:jc w:val="right"/>
      </w:pPr>
      <w:proofErr w:type="gramStart"/>
      <w:r>
        <w:t>№</w:t>
      </w:r>
      <w:r w:rsidR="006F4D52">
        <w:t>8</w:t>
      </w:r>
      <w:r>
        <w:t>/16 от «</w:t>
      </w:r>
      <w:r w:rsidR="006F4D52">
        <w:t>24</w:t>
      </w:r>
      <w:r>
        <w:t xml:space="preserve">» </w:t>
      </w:r>
      <w:r w:rsidR="006F4D52">
        <w:t xml:space="preserve">мая </w:t>
      </w:r>
      <w:r>
        <w:t>2016 г.)</w:t>
      </w:r>
      <w:proofErr w:type="gramEnd"/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 w:right="375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  <w:r>
        <w:rPr>
          <w:b/>
          <w:bCs/>
        </w:rPr>
        <w:t xml:space="preserve">Антикоррупционная политика </w:t>
      </w: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  <w:r>
        <w:rPr>
          <w:b/>
          <w:bCs/>
        </w:rPr>
        <w:t>АКБ «СЛАВИЯ» (АО)</w:t>
      </w: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  <w:r>
        <w:rPr>
          <w:b/>
          <w:bCs/>
        </w:rPr>
        <w:t>Москва</w:t>
      </w: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  <w:r>
        <w:rPr>
          <w:b/>
          <w:bCs/>
        </w:rPr>
        <w:t>2016</w:t>
      </w:r>
    </w:p>
    <w:p w:rsidR="00B61B9D" w:rsidRDefault="00B61B9D" w:rsidP="00B61B9D">
      <w:pPr>
        <w:pStyle w:val="Default"/>
        <w:ind w:left="360"/>
        <w:jc w:val="center"/>
        <w:rPr>
          <w:b/>
          <w:bCs/>
        </w:rPr>
      </w:pPr>
    </w:p>
    <w:p w:rsidR="00DD2714" w:rsidRPr="00A51863" w:rsidRDefault="00DD2714" w:rsidP="00F357FF">
      <w:pPr>
        <w:pStyle w:val="Default"/>
        <w:numPr>
          <w:ilvl w:val="0"/>
          <w:numId w:val="2"/>
        </w:numPr>
        <w:ind w:left="360"/>
        <w:jc w:val="center"/>
        <w:rPr>
          <w:b/>
          <w:bCs/>
        </w:rPr>
      </w:pPr>
      <w:r w:rsidRPr="00A51863">
        <w:rPr>
          <w:b/>
          <w:bCs/>
        </w:rPr>
        <w:lastRenderedPageBreak/>
        <w:t>Общие положения</w:t>
      </w:r>
    </w:p>
    <w:p w:rsidR="00866A97" w:rsidRPr="00A51863" w:rsidRDefault="00866A97" w:rsidP="00866A97">
      <w:pPr>
        <w:pStyle w:val="Default"/>
        <w:ind w:left="720"/>
      </w:pPr>
    </w:p>
    <w:p w:rsidR="00DD2714" w:rsidRPr="00A51863" w:rsidRDefault="00DD2714" w:rsidP="005907C5">
      <w:pPr>
        <w:pStyle w:val="Default"/>
        <w:ind w:right="672"/>
        <w:jc w:val="both"/>
      </w:pPr>
      <w:r w:rsidRPr="00A51863">
        <w:t xml:space="preserve">1.1. </w:t>
      </w:r>
      <w:proofErr w:type="gramStart"/>
      <w:r w:rsidRPr="00A51863">
        <w:t xml:space="preserve">Настоящая Антикоррупционная политика </w:t>
      </w:r>
      <w:r w:rsidR="005907C5" w:rsidRPr="00A51863">
        <w:t>АКБ</w:t>
      </w:r>
      <w:r w:rsidRPr="00A51863">
        <w:t xml:space="preserve"> «</w:t>
      </w:r>
      <w:r w:rsidR="005907C5" w:rsidRPr="00A51863">
        <w:t>СЛАВИЯ</w:t>
      </w:r>
      <w:r w:rsidRPr="00A51863">
        <w:t xml:space="preserve">» </w:t>
      </w:r>
      <w:r w:rsidR="005907C5" w:rsidRPr="00A51863">
        <w:t xml:space="preserve">(АО) </w:t>
      </w:r>
      <w:r w:rsidRPr="00A51863">
        <w:t>(далее – Политика</w:t>
      </w:r>
      <w:r w:rsidR="005907C5" w:rsidRPr="00A51863">
        <w:t>, Банк, соответственно</w:t>
      </w:r>
      <w:r w:rsidRPr="00A51863">
        <w:t>) разработана в целях подтверждения приверженности Банк</w:t>
      </w:r>
      <w:r w:rsidR="005907C5" w:rsidRPr="00A51863">
        <w:t>а</w:t>
      </w:r>
      <w:r w:rsidRPr="00A51863">
        <w:t xml:space="preserve">, его органов управления и работников высоким этическим стандартам и принципам открытого и честного ведения бизнеса, а также стремления Банка к совершенствованию корпоративной культуры, следованию лучшим практикам корпоративного управления и поддержанию деловой репутации Банка на должном уровне. </w:t>
      </w:r>
      <w:proofErr w:type="gramEnd"/>
    </w:p>
    <w:p w:rsidR="00DD2714" w:rsidRPr="00A51863" w:rsidRDefault="00DD2714" w:rsidP="005907C5">
      <w:pPr>
        <w:pStyle w:val="Default"/>
        <w:ind w:right="672"/>
        <w:jc w:val="both"/>
      </w:pPr>
      <w:r w:rsidRPr="00A51863">
        <w:t xml:space="preserve">1.2. Политика разработана в соответствии с законодательством Российской Федерации с учетом норм международного антикоррупционного законодательства. </w:t>
      </w:r>
    </w:p>
    <w:p w:rsidR="00DD2714" w:rsidRPr="00A51863" w:rsidRDefault="00DD2714" w:rsidP="005907C5">
      <w:pPr>
        <w:pStyle w:val="Default"/>
        <w:ind w:right="672"/>
        <w:jc w:val="both"/>
      </w:pPr>
      <w:r w:rsidRPr="00A51863">
        <w:t xml:space="preserve">1.3. Политика является внутренним нормативным документом Банка, определяющим ключевые принципы и требования, направленные на предотвращение коррупции и соблюдение законодательства Российской Федерации в области противодействия коррупции, норм и требований международного антикоррупционного законодательства Банком, членами органов управления Банка и работниками Банка. </w:t>
      </w:r>
    </w:p>
    <w:p w:rsidR="00DD2714" w:rsidRPr="00A51863" w:rsidRDefault="00DD2714" w:rsidP="005907C5">
      <w:pPr>
        <w:pStyle w:val="Default"/>
        <w:ind w:right="672"/>
        <w:jc w:val="both"/>
      </w:pPr>
      <w:r w:rsidRPr="00A51863">
        <w:t xml:space="preserve">1.4. Основными целями и задачами настоящей Политики являются: </w:t>
      </w:r>
    </w:p>
    <w:p w:rsidR="00DD2714" w:rsidRPr="00A51863" w:rsidRDefault="00DD2714" w:rsidP="005907C5">
      <w:pPr>
        <w:pStyle w:val="Default"/>
        <w:ind w:right="672"/>
        <w:jc w:val="both"/>
      </w:pPr>
      <w:r w:rsidRPr="00A51863">
        <w:t xml:space="preserve">-защита акционеров и клиентов Банка от финансовых потерь и потери репутации в случае реализации фактов коррупции; </w:t>
      </w:r>
    </w:p>
    <w:p w:rsidR="00DD2714" w:rsidRPr="00A51863" w:rsidRDefault="00DD2714" w:rsidP="005907C5">
      <w:pPr>
        <w:pStyle w:val="Default"/>
        <w:ind w:right="672"/>
        <w:jc w:val="both"/>
      </w:pPr>
      <w:r w:rsidRPr="00A51863">
        <w:t xml:space="preserve">-обеспечение соответствия деятельности Банка требованиям российского и международного антикоррупционного законодательства, стандартам этики ведения бизнеса; </w:t>
      </w:r>
    </w:p>
    <w:p w:rsidR="00DD2714" w:rsidRPr="00A51863" w:rsidRDefault="00DD2714" w:rsidP="005907C5">
      <w:pPr>
        <w:pStyle w:val="Default"/>
        <w:ind w:right="672"/>
        <w:jc w:val="both"/>
      </w:pPr>
      <w:r w:rsidRPr="00A51863">
        <w:t xml:space="preserve">-формирование у руководства и работников Банка, а также у лиц, взаимодействующих с Банком, единообразного понимания позиции Банка о неприятии коррупции в любых формах и проявлениях; </w:t>
      </w:r>
    </w:p>
    <w:p w:rsidR="00DD2714" w:rsidRPr="00A51863" w:rsidRDefault="00DD2714" w:rsidP="005907C5">
      <w:pPr>
        <w:pStyle w:val="Default"/>
        <w:ind w:right="672"/>
        <w:jc w:val="both"/>
      </w:pPr>
      <w:r w:rsidRPr="00A51863">
        <w:t xml:space="preserve">-минимизация риска вовлечения Банка, членов органов его управления и работников (независимо от занимаемой должности) в коррупционную деятельность; </w:t>
      </w:r>
    </w:p>
    <w:p w:rsidR="00DD2714" w:rsidRPr="00A51863" w:rsidRDefault="00DD2714" w:rsidP="005907C5">
      <w:pPr>
        <w:pStyle w:val="Default"/>
        <w:ind w:right="672"/>
        <w:jc w:val="both"/>
      </w:pPr>
      <w:r w:rsidRPr="00A51863">
        <w:t xml:space="preserve">-содействие в обеспечении прозрачности финансово-хозяйственной деятельности Банка в целом; </w:t>
      </w:r>
    </w:p>
    <w:p w:rsidR="00DD2714" w:rsidRPr="00A51863" w:rsidRDefault="00DD2714" w:rsidP="005907C5">
      <w:pPr>
        <w:pStyle w:val="Default"/>
        <w:ind w:right="672"/>
        <w:jc w:val="both"/>
      </w:pPr>
      <w:r w:rsidRPr="00A51863">
        <w:t xml:space="preserve">-приближение к передовым стандартам корпоративного управления. </w:t>
      </w:r>
    </w:p>
    <w:p w:rsidR="00DD2714" w:rsidRPr="00A51863" w:rsidRDefault="00DD2714" w:rsidP="005907C5">
      <w:pPr>
        <w:pStyle w:val="Default"/>
        <w:ind w:right="672"/>
        <w:jc w:val="both"/>
      </w:pPr>
      <w:r w:rsidRPr="00A51863">
        <w:t xml:space="preserve">1.5. Положения настоящей Политики распространяются на всех работников Банка независимо от занимаемой должности, статуса и срока их работы в Банке. Все работники Банка должны руководствоваться настоящей Политикой и неукоснительно соблюдать ее принципы и требования. </w:t>
      </w:r>
    </w:p>
    <w:p w:rsidR="00DD2714" w:rsidRPr="00A51863" w:rsidRDefault="00DD2714" w:rsidP="005907C5">
      <w:pPr>
        <w:pStyle w:val="Default"/>
        <w:ind w:right="672"/>
        <w:jc w:val="both"/>
      </w:pPr>
      <w:r w:rsidRPr="00A51863">
        <w:t xml:space="preserve">1.6. Банк стремится к тому, чтобы распространить принципы и требования настоящей Политики на посредников, агентов, деловых партнеров, поставщиков, подрядчиков и иных третьих лиц, с которыми Банк взаимодействует в процессе осуществления своей деятельности, а также ожидает от указанных лиц соблюдения соответствующих обязанностей по противодействию коррупции. </w:t>
      </w:r>
    </w:p>
    <w:p w:rsidR="00DD2714" w:rsidRPr="00A51863" w:rsidRDefault="00DD2714" w:rsidP="005907C5">
      <w:pPr>
        <w:pStyle w:val="Default"/>
        <w:ind w:right="672"/>
        <w:jc w:val="both"/>
      </w:pPr>
      <w:r w:rsidRPr="00A51863">
        <w:t xml:space="preserve">1.7. Ответственным подразделением </w:t>
      </w:r>
      <w:r w:rsidR="00CB444D">
        <w:t xml:space="preserve">по контролю </w:t>
      </w:r>
      <w:r w:rsidRPr="00A51863">
        <w:t>реализаци</w:t>
      </w:r>
      <w:r w:rsidR="00CB444D">
        <w:t>и</w:t>
      </w:r>
      <w:r w:rsidRPr="00A51863">
        <w:t xml:space="preserve"> антикоррупционной политики является Служба внутреннего контроля (далее - СВК). </w:t>
      </w:r>
    </w:p>
    <w:p w:rsidR="00DD2714" w:rsidRPr="00A51863" w:rsidRDefault="00DD2714" w:rsidP="005907C5">
      <w:pPr>
        <w:pStyle w:val="Default"/>
        <w:ind w:right="672"/>
        <w:jc w:val="both"/>
      </w:pPr>
      <w:r w:rsidRPr="00A51863">
        <w:t xml:space="preserve">Основные задачи, функции и полномочия СВК определены Положением о Службе внутреннего контроля. В целях предупреждения и противодействия коррупции Службой внутреннего контроля реализуются следующие обязанности: </w:t>
      </w:r>
    </w:p>
    <w:p w:rsidR="00DD2714" w:rsidRPr="00A51863" w:rsidRDefault="00DD2714" w:rsidP="005907C5">
      <w:pPr>
        <w:pStyle w:val="Default"/>
        <w:ind w:right="672"/>
        <w:jc w:val="both"/>
      </w:pPr>
      <w:r w:rsidRPr="00A51863">
        <w:t xml:space="preserve">-участие в разработке внутренних документов, направленных на противодействие коммерческому подкупу и коррупции; </w:t>
      </w:r>
    </w:p>
    <w:p w:rsidR="00DD2714" w:rsidRPr="00A51863" w:rsidRDefault="00DD2714" w:rsidP="005907C5">
      <w:pPr>
        <w:pStyle w:val="Default"/>
        <w:ind w:right="672"/>
        <w:jc w:val="both"/>
      </w:pPr>
      <w:r w:rsidRPr="00A51863">
        <w:t xml:space="preserve">-прием и рассмотрение сообщений о случаях склонения сотрудников Банка к совершению коррупционных правонарушений, а также о случаях совершения коррупционных правонарушений сотрудниками, контрагентами Банка или иными лицами; </w:t>
      </w:r>
    </w:p>
    <w:p w:rsidR="00DD2714" w:rsidRPr="00A51863" w:rsidRDefault="00DD2714" w:rsidP="005907C5">
      <w:pPr>
        <w:pStyle w:val="Default"/>
        <w:ind w:right="672"/>
        <w:jc w:val="both"/>
      </w:pPr>
      <w:r w:rsidRPr="00A51863">
        <w:lastRenderedPageBreak/>
        <w:t>-оказание содействия уполномоченным представителям контрольно-надзорных и правоохранительных органов при проведении ими проверок и реализации мероприятий по пресечению или расследова</w:t>
      </w:r>
      <w:r w:rsidR="00A51863" w:rsidRPr="00A51863">
        <w:t>нию коррупционных преступлений.</w:t>
      </w:r>
    </w:p>
    <w:p w:rsidR="00866A97" w:rsidRDefault="00DD2714" w:rsidP="005907C5">
      <w:pPr>
        <w:pStyle w:val="Default"/>
        <w:ind w:right="672"/>
        <w:jc w:val="both"/>
      </w:pPr>
      <w:r w:rsidRPr="00840287">
        <w:t xml:space="preserve"> </w:t>
      </w:r>
    </w:p>
    <w:p w:rsidR="00DD2714" w:rsidRDefault="00DD2714" w:rsidP="00866A97">
      <w:pPr>
        <w:pStyle w:val="Default"/>
        <w:ind w:right="672"/>
        <w:jc w:val="center"/>
        <w:rPr>
          <w:b/>
        </w:rPr>
      </w:pPr>
      <w:r w:rsidRPr="00E32A1A">
        <w:rPr>
          <w:b/>
        </w:rPr>
        <w:t>2. Термины и определения</w:t>
      </w:r>
    </w:p>
    <w:p w:rsidR="00866A97" w:rsidRPr="00866A97" w:rsidRDefault="00866A97" w:rsidP="00866A97">
      <w:pPr>
        <w:pStyle w:val="Default"/>
        <w:ind w:right="672"/>
        <w:jc w:val="center"/>
        <w:rPr>
          <w:b/>
        </w:rPr>
      </w:pPr>
    </w:p>
    <w:p w:rsidR="00DD2714" w:rsidRPr="00840287" w:rsidRDefault="00DD2714" w:rsidP="005907C5">
      <w:pPr>
        <w:pStyle w:val="Default"/>
        <w:ind w:right="672"/>
        <w:jc w:val="both"/>
      </w:pPr>
      <w:r w:rsidRPr="005B1F9B">
        <w:rPr>
          <w:u w:val="single"/>
        </w:rPr>
        <w:t>Антикоррупционное законодательство Российской Федерации</w:t>
      </w:r>
      <w:r w:rsidRPr="005B1F9B">
        <w:t xml:space="preserve"> - нормы российского антикоррупционного законодательства, установленные, в том числе, Уголовным кодексом</w:t>
      </w:r>
      <w:r w:rsidR="00F357FF">
        <w:t xml:space="preserve"> </w:t>
      </w:r>
      <w:r w:rsidRPr="005B1F9B">
        <w:t xml:space="preserve">Российской Федерации, Кодексом Российской Федерации об административных </w:t>
      </w:r>
      <w:r w:rsidR="00B61B9D">
        <w:t>п</w:t>
      </w:r>
      <w:r w:rsidRPr="005B1F9B">
        <w:t>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  <w:r w:rsidRPr="00840287">
        <w:t xml:space="preserve"> </w:t>
      </w:r>
    </w:p>
    <w:p w:rsidR="00DD2714" w:rsidRPr="005B1F9B" w:rsidRDefault="00DD2714" w:rsidP="005907C5">
      <w:pPr>
        <w:pStyle w:val="Default"/>
        <w:ind w:right="672"/>
        <w:jc w:val="both"/>
      </w:pPr>
      <w:proofErr w:type="gramStart"/>
      <w:r w:rsidRPr="005B1F9B">
        <w:rPr>
          <w:u w:val="single"/>
        </w:rPr>
        <w:t>Взятка</w:t>
      </w:r>
      <w:r w:rsidRPr="005B1F9B">
        <w:t xml:space="preserve"> – получение должностным лицом лично или через посредника денежных средств,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взяткополучателя либо если он в силу должностного положения может способствовать таким действиям (бездействию), а</w:t>
      </w:r>
      <w:proofErr w:type="gramEnd"/>
      <w:r w:rsidRPr="005B1F9B">
        <w:t xml:space="preserve"> равно за общее покровительство или попустительство по службе. </w:t>
      </w:r>
    </w:p>
    <w:p w:rsidR="00DD2714" w:rsidRPr="00840287" w:rsidRDefault="00DD2714" w:rsidP="005907C5">
      <w:pPr>
        <w:pStyle w:val="Default"/>
        <w:ind w:right="672"/>
        <w:jc w:val="both"/>
      </w:pPr>
      <w:r w:rsidRPr="005B1F9B">
        <w:t>Для целей понятия «взятка» не существует минимальных денежных пределов, любой переданный/полученный предмет взятки может быть истолкован как дача взятки/получение взятки.</w:t>
      </w:r>
      <w:r w:rsidRPr="00840287">
        <w:t xml:space="preserve"> </w:t>
      </w:r>
    </w:p>
    <w:p w:rsidR="00DD2714" w:rsidRPr="00840287" w:rsidRDefault="00DD2714" w:rsidP="005907C5">
      <w:pPr>
        <w:pStyle w:val="Default"/>
        <w:ind w:right="672"/>
        <w:jc w:val="both"/>
      </w:pPr>
      <w:r w:rsidRPr="005B1F9B">
        <w:rPr>
          <w:u w:val="single"/>
        </w:rPr>
        <w:t>Государственные органы</w:t>
      </w:r>
      <w:r w:rsidRPr="005B1F9B">
        <w:t xml:space="preserve"> – органы государственной власти Российской Федерации, органы государственной власти субъектов Российской Федерации, в том числе, судебные органы, а также иные государственные органы, образуемые в соответствии с законодательством Российской Федерации, законодательством субъектов Российской Федерации. В целях настоящей Политики к категории «государственные органы» относится Банк России, а также иные контролирующие и надзорные органы.</w:t>
      </w:r>
      <w:r w:rsidRPr="00840287">
        <w:t xml:space="preserve"> </w:t>
      </w:r>
    </w:p>
    <w:p w:rsidR="00DD2714" w:rsidRPr="00840287" w:rsidRDefault="00DD2714" w:rsidP="005907C5">
      <w:pPr>
        <w:pStyle w:val="Default"/>
        <w:ind w:right="672"/>
        <w:jc w:val="both"/>
      </w:pPr>
      <w:r w:rsidRPr="00A578AD">
        <w:rPr>
          <w:u w:val="single"/>
        </w:rPr>
        <w:t>Должностное лицо</w:t>
      </w:r>
      <w:r w:rsidRPr="00A578AD">
        <w:t xml:space="preserve"> – лицо постоянно, временно или в соответствии со специальными полномочиями осуществляющее функции представителя власти (осуществляющее законодательную, исполнительную или судебную власть), лицо, являющееся работником государственного/надзорного или контролирующего органа, наделенное в установленном законом порядке распорядительными полномочиями в отношении лиц, не находящихся в служебной зависимости от него, либо правом принимать решения, обязательные для исполнения гражданами, а также организациями, независимо </w:t>
      </w:r>
      <w:proofErr w:type="gramStart"/>
      <w:r w:rsidRPr="00A578AD">
        <w:t>от</w:t>
      </w:r>
      <w:proofErr w:type="gramEnd"/>
      <w:r w:rsidRPr="00A578AD">
        <w:t xml:space="preserve"> </w:t>
      </w:r>
      <w:proofErr w:type="gramStart"/>
      <w:r w:rsidRPr="00A578AD">
        <w:t>их</w:t>
      </w:r>
      <w:proofErr w:type="gramEnd"/>
      <w:r w:rsidRPr="00A578AD">
        <w:t xml:space="preserve"> ведомственной подчиненности, а равно лицо, выполняющее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и муниципальных организациях. К должностным лицам также относятся должностные лица иностранного государства, сотрудники публичной международной организации.</w:t>
      </w:r>
      <w:r w:rsidRPr="00840287">
        <w:t xml:space="preserve"> </w:t>
      </w:r>
    </w:p>
    <w:p w:rsidR="002058D1" w:rsidRPr="00A578AD" w:rsidRDefault="00DD2714" w:rsidP="005907C5">
      <w:pPr>
        <w:pStyle w:val="Default"/>
        <w:ind w:right="672"/>
        <w:jc w:val="both"/>
      </w:pPr>
      <w:r w:rsidRPr="00A578AD">
        <w:rPr>
          <w:u w:val="single"/>
        </w:rPr>
        <w:t>Должностное лицо Банка</w:t>
      </w:r>
      <w:r w:rsidRPr="00A578AD">
        <w:t xml:space="preserve"> – </w:t>
      </w:r>
      <w:r w:rsidR="00D11657" w:rsidRPr="00A578AD">
        <w:t>в</w:t>
      </w:r>
      <w:r w:rsidRPr="00A578AD">
        <w:t>ице-президент</w:t>
      </w:r>
      <w:r w:rsidR="002F6BF9" w:rsidRPr="00A578AD">
        <w:t>ы</w:t>
      </w:r>
      <w:r w:rsidRPr="00A578AD">
        <w:t>, советники, руководители самостоятельных структурных подразделений Банка.</w:t>
      </w:r>
    </w:p>
    <w:p w:rsidR="00DD2714" w:rsidRPr="00A578AD" w:rsidRDefault="00DD2714" w:rsidP="005907C5">
      <w:pPr>
        <w:pStyle w:val="Default"/>
        <w:ind w:right="672"/>
        <w:jc w:val="both"/>
      </w:pPr>
      <w:r w:rsidRPr="00A578AD">
        <w:rPr>
          <w:u w:val="single"/>
        </w:rPr>
        <w:t>Коммерческий подкуп</w:t>
      </w:r>
      <w:r w:rsidRPr="00A578AD">
        <w:t xml:space="preserve"> – незаконная передача/получение лицом, выполняющим управленческие функции, денежных средств, ценных бумаг, иного имущества, выгода и/или услуга имущественного характера, оказываемая безвозмездно либо с занижением стоимости передаваемого имущества или оказанной услуги, за совершение действий (бездействия) в интересах дающего в связи с занимаемым этим лицом служебным положением. </w:t>
      </w:r>
    </w:p>
    <w:p w:rsidR="00DD2714" w:rsidRPr="00A578AD" w:rsidRDefault="00DD2714" w:rsidP="005907C5">
      <w:pPr>
        <w:pStyle w:val="Default"/>
        <w:ind w:right="672"/>
        <w:jc w:val="both"/>
      </w:pPr>
      <w:proofErr w:type="spellStart"/>
      <w:r w:rsidRPr="00A578AD">
        <w:rPr>
          <w:u w:val="single"/>
        </w:rPr>
        <w:lastRenderedPageBreak/>
        <w:t>Комплаенс</w:t>
      </w:r>
      <w:proofErr w:type="spellEnd"/>
      <w:r w:rsidRPr="00A578AD">
        <w:t xml:space="preserve"> -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</w:t>
      </w:r>
      <w:proofErr w:type="spellStart"/>
      <w:r w:rsidRPr="00A578AD">
        <w:t>коррупционно</w:t>
      </w:r>
      <w:proofErr w:type="spellEnd"/>
      <w:r w:rsidRPr="00A578AD">
        <w:t xml:space="preserve"> опасных сфер деятельности и обеспечение комплексной защиты организации. </w:t>
      </w:r>
    </w:p>
    <w:p w:rsidR="00DD2714" w:rsidRPr="00A578AD" w:rsidRDefault="00DD2714" w:rsidP="005907C5">
      <w:pPr>
        <w:pStyle w:val="Default"/>
        <w:ind w:right="672"/>
        <w:jc w:val="both"/>
      </w:pPr>
      <w:r w:rsidRPr="00A578AD">
        <w:rPr>
          <w:u w:val="single"/>
        </w:rPr>
        <w:t>Контрагент</w:t>
      </w:r>
      <w:r w:rsidRPr="00A578AD">
        <w:t xml:space="preserve"> - любое российское или иностранное юридическое или физическое лицо, с которым Банк вступает в договорные отношения, за исключением трудовых отношений. </w:t>
      </w:r>
    </w:p>
    <w:p w:rsidR="00DD2714" w:rsidRPr="00A578AD" w:rsidRDefault="00DD2714" w:rsidP="005907C5">
      <w:pPr>
        <w:pStyle w:val="Default"/>
        <w:ind w:right="672"/>
        <w:jc w:val="both"/>
      </w:pPr>
      <w:r w:rsidRPr="00A578AD">
        <w:rPr>
          <w:u w:val="single"/>
        </w:rPr>
        <w:t>Конфликт интересов</w:t>
      </w:r>
      <w:r w:rsidRPr="00A578AD">
        <w:t xml:space="preserve"> - противоречие между имущественными и иными интересами Банка и (или) его служащих и (или) клиентов, которое может повлечь за собой неблагоприятные последствия для Банка и (или) его клиентов. </w:t>
      </w:r>
    </w:p>
    <w:p w:rsidR="00DD2714" w:rsidRPr="00A578AD" w:rsidRDefault="00DD2714" w:rsidP="0011568E">
      <w:pPr>
        <w:pStyle w:val="Default"/>
        <w:ind w:right="672"/>
        <w:jc w:val="both"/>
      </w:pPr>
      <w:r w:rsidRPr="00A578AD">
        <w:rPr>
          <w:u w:val="single"/>
        </w:rPr>
        <w:t>Коррупционное правонарушение</w:t>
      </w:r>
      <w:r w:rsidRPr="00A578AD">
        <w:t xml:space="preserve"> – совершенное противоправное деяние, обладающее признаками коррупции, за которое законодательством Российской Федерации установлена гражданско-правовая, дисциплинарная, административная или уголовная ответственность. </w:t>
      </w:r>
    </w:p>
    <w:p w:rsidR="00DD2714" w:rsidRPr="00A578AD" w:rsidRDefault="00DD2714" w:rsidP="0011568E">
      <w:pPr>
        <w:pStyle w:val="Default"/>
        <w:ind w:right="672"/>
        <w:jc w:val="both"/>
      </w:pPr>
      <w:r w:rsidRPr="00A578AD">
        <w:rPr>
          <w:u w:val="single"/>
        </w:rPr>
        <w:t>Коррупционный риск</w:t>
      </w:r>
      <w:r w:rsidRPr="00A578AD">
        <w:t xml:space="preserve"> – возможность совершения противоправных действий коррупционного характера работниками Банка или третьими лицами. </w:t>
      </w:r>
    </w:p>
    <w:p w:rsidR="00DD2714" w:rsidRDefault="00DD2714" w:rsidP="0011568E">
      <w:pPr>
        <w:pStyle w:val="Default"/>
        <w:ind w:right="672"/>
        <w:jc w:val="both"/>
      </w:pPr>
      <w:proofErr w:type="gramStart"/>
      <w:r w:rsidRPr="00A578AD">
        <w:rPr>
          <w:u w:val="single"/>
        </w:rPr>
        <w:t>Коррупция</w:t>
      </w:r>
      <w:r w:rsidRPr="00A578AD"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A578AD">
        <w:t xml:space="preserve">, а также совершение вышеуказанных деяний от имени или в интересах Банка. </w:t>
      </w:r>
    </w:p>
    <w:p w:rsidR="00DD2714" w:rsidRPr="00A578AD" w:rsidRDefault="00DD2714" w:rsidP="0011568E">
      <w:pPr>
        <w:pStyle w:val="Default"/>
        <w:ind w:right="672"/>
        <w:jc w:val="both"/>
      </w:pPr>
      <w:r w:rsidRPr="00A578AD">
        <w:rPr>
          <w:u w:val="single"/>
        </w:rPr>
        <w:t>Организация</w:t>
      </w:r>
      <w:r w:rsidRPr="00A578AD">
        <w:t xml:space="preserve"> - юридическое лицо независимо от формы собственности, организационно-правовой формы и отраслевой принадлежности</w:t>
      </w:r>
      <w:r w:rsidR="0011568E" w:rsidRPr="00A578AD">
        <w:t>.</w:t>
      </w:r>
      <w:r w:rsidRPr="00A578AD">
        <w:t xml:space="preserve"> </w:t>
      </w:r>
    </w:p>
    <w:p w:rsidR="00DD2714" w:rsidRPr="00A578AD" w:rsidRDefault="00DD2714" w:rsidP="0011568E">
      <w:pPr>
        <w:pStyle w:val="Default"/>
        <w:ind w:right="672"/>
        <w:jc w:val="both"/>
      </w:pPr>
      <w:proofErr w:type="gramStart"/>
      <w:r w:rsidRPr="00A578AD">
        <w:rPr>
          <w:u w:val="single"/>
        </w:rPr>
        <w:t>Подарок</w:t>
      </w:r>
      <w:r w:rsidRPr="00A578AD">
        <w:t xml:space="preserve"> – любая ценность в материальной или нематериальной форме, за которую отсутствует обязанность оплаты, то есть переданная безвозмездно, в том числе предметы, вещи, подарочные сертификаты на любые виды товаров и услуг, приглашение на мероприятия (концертные, экскурсионные, спортивные и пр.), денежные средства, ценные бумаги и иное имущество, выгоды и услуги имущественного характера, в том числе работы, услуги, оплата развлечений, транспортных расходов, ссуды</w:t>
      </w:r>
      <w:proofErr w:type="gramEnd"/>
      <w:r w:rsidRPr="00A578AD">
        <w:t xml:space="preserve">, скидки, предоставление в пользование имущества, в том числе жилья, и т.д. </w:t>
      </w:r>
    </w:p>
    <w:p w:rsidR="00DD2714" w:rsidRPr="00A578AD" w:rsidRDefault="00DD2714" w:rsidP="0011568E">
      <w:pPr>
        <w:pStyle w:val="Default"/>
        <w:ind w:right="672"/>
        <w:jc w:val="both"/>
      </w:pPr>
      <w:r w:rsidRPr="00A578AD">
        <w:rPr>
          <w:u w:val="single"/>
        </w:rPr>
        <w:t>Предупреждение коррупции</w:t>
      </w:r>
      <w:r w:rsidRPr="00A578AD">
        <w:t xml:space="preserve"> – деятельность Банка, направленная на введение элементов корпоративной культуры, организационной структуры, правил и процедур, регламентированных внутренними документами, обеспечивающих недопущение коррупционных правонарушений. </w:t>
      </w:r>
    </w:p>
    <w:p w:rsidR="00DD2714" w:rsidRPr="00A578AD" w:rsidRDefault="00DD2714" w:rsidP="0011568E">
      <w:pPr>
        <w:pStyle w:val="Default"/>
        <w:ind w:right="672"/>
        <w:jc w:val="both"/>
      </w:pPr>
      <w:r w:rsidRPr="00A578AD">
        <w:rPr>
          <w:u w:val="single"/>
        </w:rPr>
        <w:t>Противодействие коррупции</w:t>
      </w:r>
      <w:r w:rsidRPr="00A578AD">
        <w:t xml:space="preserve"> – деятельность работников Банка, органов его управления в пределах их полномочий по предупреждению коррупции, в том числе по выявлению и последующему устранению причин коррупции (профилактика коррупции); по выявлению, предупреждению, пресечению, раскрытию и расследованию коррупционных правонарушений; по минимизации и/или ликвидации последствий коррупционных правонарушений. </w:t>
      </w:r>
    </w:p>
    <w:p w:rsidR="00DD2714" w:rsidRDefault="00DD2714" w:rsidP="0011568E">
      <w:pPr>
        <w:pStyle w:val="Default"/>
        <w:ind w:right="672"/>
        <w:jc w:val="both"/>
      </w:pPr>
      <w:r w:rsidRPr="00A578AD">
        <w:rPr>
          <w:u w:val="single"/>
        </w:rPr>
        <w:t>Работники (сотрудники) Банка</w:t>
      </w:r>
      <w:r w:rsidRPr="00A578AD">
        <w:t xml:space="preserve"> – физические лица, состоящие с Банком в трудовых отношениях на основании трудового договора.</w:t>
      </w:r>
    </w:p>
    <w:p w:rsidR="0011568E" w:rsidRPr="0011568E" w:rsidRDefault="0011568E" w:rsidP="0011568E">
      <w:pPr>
        <w:pStyle w:val="Default"/>
        <w:ind w:right="672"/>
        <w:jc w:val="both"/>
      </w:pPr>
    </w:p>
    <w:p w:rsidR="00DD2714" w:rsidRDefault="00DD2714" w:rsidP="0011568E">
      <w:pPr>
        <w:pStyle w:val="Default"/>
        <w:ind w:right="672"/>
        <w:jc w:val="center"/>
        <w:rPr>
          <w:b/>
        </w:rPr>
      </w:pPr>
      <w:r w:rsidRPr="0011568E">
        <w:rPr>
          <w:b/>
        </w:rPr>
        <w:t>3. Перечень нормативных документов</w:t>
      </w:r>
    </w:p>
    <w:p w:rsidR="00DD2714" w:rsidRPr="00A578AD" w:rsidRDefault="00DD2714" w:rsidP="0011568E">
      <w:pPr>
        <w:pStyle w:val="Default"/>
        <w:ind w:right="672"/>
        <w:jc w:val="both"/>
      </w:pPr>
      <w:r w:rsidRPr="00A578AD">
        <w:t xml:space="preserve">При разработке Политики </w:t>
      </w:r>
      <w:r w:rsidR="0011568E" w:rsidRPr="00A578AD">
        <w:t xml:space="preserve">были </w:t>
      </w:r>
      <w:r w:rsidRPr="00A578AD">
        <w:t xml:space="preserve">использованы следующие документы: </w:t>
      </w:r>
    </w:p>
    <w:p w:rsidR="00DD2714" w:rsidRPr="00A578AD" w:rsidRDefault="00DD2714" w:rsidP="0011568E">
      <w:pPr>
        <w:pStyle w:val="Default"/>
        <w:ind w:right="672"/>
        <w:jc w:val="both"/>
      </w:pPr>
      <w:r w:rsidRPr="00A578AD">
        <w:lastRenderedPageBreak/>
        <w:t xml:space="preserve">- Федеральный закон от 25.12.2008 № 273-ФЗ «О противодействии коррупции»; </w:t>
      </w:r>
    </w:p>
    <w:p w:rsidR="00DD2714" w:rsidRPr="00A578AD" w:rsidRDefault="00DD2714" w:rsidP="0011568E">
      <w:pPr>
        <w:pStyle w:val="Default"/>
        <w:ind w:right="672"/>
        <w:jc w:val="both"/>
      </w:pPr>
      <w:r w:rsidRPr="00A578AD">
        <w:t xml:space="preserve">-Конвенция об уголовной ответственности за коррупцию (ETS № 173) от 27.01.1999, ратифицированная Российской Федерацией Федеральным законом от 25.07.2006 № 125-ФЗ «О ратификации Конвенции об уголовной ответственности за коррупцию»; </w:t>
      </w:r>
    </w:p>
    <w:p w:rsidR="00DD2714" w:rsidRPr="00A578AD" w:rsidRDefault="00DD2714" w:rsidP="0011568E">
      <w:pPr>
        <w:pStyle w:val="Default"/>
        <w:ind w:right="672"/>
        <w:jc w:val="both"/>
      </w:pPr>
      <w:r w:rsidRPr="00A578AD">
        <w:t xml:space="preserve">-Конвенция Организации Объединенных Наций против коррупции от 31.10.2003, ратифицированная Российской Федерацией Федеральным законом от 08.03.2006 № 40-ФЗ «О ратификации Конвенции Организации Объединенных Наций против коррупции»; </w:t>
      </w:r>
    </w:p>
    <w:p w:rsidR="00DD2714" w:rsidRPr="00A578AD" w:rsidRDefault="00DD2714" w:rsidP="0011568E">
      <w:pPr>
        <w:pStyle w:val="Default"/>
        <w:ind w:right="672"/>
        <w:jc w:val="both"/>
      </w:pPr>
      <w:r w:rsidRPr="00A578AD">
        <w:t xml:space="preserve">-Конвенция Организации экономического сотрудничества и развития о борьбе с подкупом иностранных должностных лиц в международных коммерческих сделках (принята 21.11.1997, Российская Федерация присоединилась к ней 01.02.2012); </w:t>
      </w:r>
    </w:p>
    <w:p w:rsidR="00DD2714" w:rsidRPr="00A578AD" w:rsidRDefault="00DD2714" w:rsidP="0011568E">
      <w:pPr>
        <w:pStyle w:val="Default"/>
        <w:ind w:right="672"/>
        <w:jc w:val="both"/>
      </w:pPr>
      <w:r w:rsidRPr="00A578AD">
        <w:t xml:space="preserve">-Кодекс Российской Федерации об административных правонарушениях от 30.12.2001 №195-ФЗ; </w:t>
      </w:r>
    </w:p>
    <w:p w:rsidR="00DD2714" w:rsidRPr="00A578AD" w:rsidRDefault="00DD2714" w:rsidP="0011568E">
      <w:pPr>
        <w:pStyle w:val="Default"/>
        <w:ind w:right="672"/>
        <w:jc w:val="both"/>
      </w:pPr>
      <w:r w:rsidRPr="00A578AD">
        <w:t xml:space="preserve">-Уголовный кодекс Российской Федерации от 13.06.1996 № 63-ФЗ; </w:t>
      </w:r>
    </w:p>
    <w:p w:rsidR="00DD2714" w:rsidRPr="00A578AD" w:rsidRDefault="00DD2714" w:rsidP="0011568E">
      <w:pPr>
        <w:pStyle w:val="Default"/>
        <w:ind w:right="672"/>
        <w:jc w:val="both"/>
      </w:pPr>
      <w:r w:rsidRPr="00A578AD">
        <w:t>-</w:t>
      </w:r>
      <w:r w:rsidR="00A2792E" w:rsidRPr="00A578AD">
        <w:t>Постановление Правительства РФ от 21.01.2015 №29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Федерации";</w:t>
      </w:r>
      <w:r w:rsidRPr="00A578AD">
        <w:t xml:space="preserve"> </w:t>
      </w:r>
    </w:p>
    <w:p w:rsidR="00DD2714" w:rsidRPr="00A578AD" w:rsidRDefault="00DD2714" w:rsidP="0011568E">
      <w:pPr>
        <w:pStyle w:val="Default"/>
        <w:ind w:right="672"/>
        <w:jc w:val="both"/>
      </w:pPr>
      <w:r w:rsidRPr="00A578AD">
        <w:t xml:space="preserve">-Постановление Пленума Верховного Суда Российской Федерации от 09.07.2013 № 24 «О судебной практике по делам о взяточничестве и об иных коррупционных преступлениях»; </w:t>
      </w:r>
    </w:p>
    <w:p w:rsidR="00DD2714" w:rsidRDefault="00DD2714" w:rsidP="0011568E">
      <w:pPr>
        <w:pStyle w:val="Default"/>
        <w:ind w:right="672"/>
        <w:jc w:val="both"/>
      </w:pPr>
      <w:r w:rsidRPr="00A578AD">
        <w:t xml:space="preserve">-Антикоррупционная хартия российского бизнеса от 21.09.2012; </w:t>
      </w:r>
    </w:p>
    <w:p w:rsidR="00DD2714" w:rsidRPr="0011568E" w:rsidRDefault="00DD2714" w:rsidP="0011568E">
      <w:pPr>
        <w:pStyle w:val="Default"/>
        <w:ind w:right="672"/>
        <w:jc w:val="both"/>
      </w:pPr>
      <w:r w:rsidRPr="00A578AD">
        <w:t xml:space="preserve">-Кодекс </w:t>
      </w:r>
      <w:r w:rsidR="00A2792E" w:rsidRPr="00A578AD">
        <w:t>профессиональной</w:t>
      </w:r>
      <w:r w:rsidRPr="00A578AD">
        <w:t xml:space="preserve"> этики </w:t>
      </w:r>
      <w:r w:rsidR="00A2792E" w:rsidRPr="00A578AD">
        <w:t>АКБ</w:t>
      </w:r>
      <w:r w:rsidRPr="00A578AD">
        <w:t xml:space="preserve"> «</w:t>
      </w:r>
      <w:r w:rsidR="00A2792E" w:rsidRPr="00A578AD">
        <w:t>СЛАВИЯ</w:t>
      </w:r>
      <w:r w:rsidRPr="00A578AD">
        <w:t xml:space="preserve">» </w:t>
      </w:r>
      <w:r w:rsidR="00A2792E" w:rsidRPr="00A578AD">
        <w:t>(АО)</w:t>
      </w:r>
      <w:r w:rsidRPr="00A578AD">
        <w:t>.</w:t>
      </w:r>
      <w:r w:rsidRPr="0011568E">
        <w:t xml:space="preserve"> </w:t>
      </w:r>
    </w:p>
    <w:p w:rsidR="00DD2714" w:rsidRPr="0011568E" w:rsidRDefault="00DD2714" w:rsidP="0011568E">
      <w:pPr>
        <w:pStyle w:val="Default"/>
        <w:ind w:right="672"/>
        <w:jc w:val="both"/>
      </w:pPr>
    </w:p>
    <w:p w:rsidR="00DD2714" w:rsidRPr="00A578AD" w:rsidRDefault="00DD2714" w:rsidP="002A5173">
      <w:pPr>
        <w:pStyle w:val="Default"/>
        <w:ind w:right="672"/>
        <w:jc w:val="center"/>
        <w:rPr>
          <w:b/>
        </w:rPr>
      </w:pPr>
      <w:r w:rsidRPr="00A578AD">
        <w:rPr>
          <w:b/>
        </w:rPr>
        <w:t>4. Принципы антикоррупционной деятельности Банка</w:t>
      </w:r>
    </w:p>
    <w:p w:rsidR="002A5173" w:rsidRPr="00A578AD" w:rsidRDefault="002A5173" w:rsidP="002A5173">
      <w:pPr>
        <w:pStyle w:val="Default"/>
        <w:ind w:right="672"/>
        <w:jc w:val="center"/>
      </w:pPr>
    </w:p>
    <w:p w:rsidR="00DD2714" w:rsidRPr="00A578AD" w:rsidRDefault="00DD2714" w:rsidP="0011568E">
      <w:pPr>
        <w:pStyle w:val="Default"/>
        <w:ind w:right="672"/>
        <w:jc w:val="both"/>
        <w:rPr>
          <w:u w:val="single"/>
        </w:rPr>
      </w:pPr>
      <w:r w:rsidRPr="00A578AD">
        <w:rPr>
          <w:u w:val="single"/>
        </w:rPr>
        <w:t>4.1. Соответствие политики Банка действующему законодательству и общепринятым нормам</w:t>
      </w:r>
      <w:r w:rsidR="00030541" w:rsidRPr="00A578AD">
        <w:rPr>
          <w:u w:val="single"/>
        </w:rPr>
        <w:t>.</w:t>
      </w:r>
      <w:r w:rsidRPr="00A578AD">
        <w:rPr>
          <w:u w:val="single"/>
        </w:rPr>
        <w:t xml:space="preserve"> </w:t>
      </w:r>
    </w:p>
    <w:p w:rsidR="00DD2714" w:rsidRPr="0011568E" w:rsidRDefault="00DD2714" w:rsidP="0011568E">
      <w:pPr>
        <w:pStyle w:val="Default"/>
        <w:ind w:right="672"/>
        <w:jc w:val="both"/>
      </w:pPr>
      <w:r w:rsidRPr="00A578AD">
        <w:t>4.1.1.Антикоррупционные мероприятия реализуются Банком в целях поддержания государственной и международной политики в области противодействия коррупции. Антикоррупционная политика Банка основана на положениях Конституции РФ, законодательства Российской Федерации и международно</w:t>
      </w:r>
      <w:r w:rsidR="00030541" w:rsidRPr="00A578AD">
        <w:t>-</w:t>
      </w:r>
      <w:r w:rsidRPr="00A578AD">
        <w:t>признанных нормах противодействия коррупции.</w:t>
      </w:r>
      <w:r w:rsidRPr="0011568E">
        <w:t xml:space="preserve"> </w:t>
      </w:r>
    </w:p>
    <w:p w:rsidR="00DD2714" w:rsidRPr="00A578AD" w:rsidRDefault="00DD2714" w:rsidP="0011568E">
      <w:pPr>
        <w:pStyle w:val="Default"/>
        <w:ind w:right="672"/>
        <w:jc w:val="both"/>
      </w:pPr>
      <w:r w:rsidRPr="00A578AD">
        <w:t xml:space="preserve">4.1.2.Приверженность Банка требованиям законодательства и высоким этическим стандартам в деловых отношениях призвана способствовать укреплению репутации Банка среди партнеров, контрагентов и клиентов. Отказ Банка от участия в коррупционных сделках и профилактика коррупции стимулируют добросовестное поведение сотрудников в отношениях внутри Банка, а также с партнерами, контрагентами и клиентами. </w:t>
      </w:r>
    </w:p>
    <w:p w:rsidR="00DD2714" w:rsidRPr="00A578AD" w:rsidRDefault="00DD2714" w:rsidP="0011568E">
      <w:pPr>
        <w:pStyle w:val="Default"/>
        <w:ind w:right="672"/>
        <w:jc w:val="both"/>
      </w:pPr>
      <w:r w:rsidRPr="00A578AD">
        <w:t xml:space="preserve">4.1.3.Банк взаимодействует по вопросам противодействия коррупции с государственными и правоохранительными органами, оказывает противодействие попыткам легализации доходов, полученных преступным путем. </w:t>
      </w:r>
    </w:p>
    <w:p w:rsidR="00DD2714" w:rsidRPr="00A578AD" w:rsidRDefault="00DD2714" w:rsidP="0011568E">
      <w:pPr>
        <w:pStyle w:val="Default"/>
        <w:ind w:right="672"/>
        <w:jc w:val="both"/>
        <w:rPr>
          <w:u w:val="single"/>
        </w:rPr>
      </w:pPr>
      <w:r w:rsidRPr="00A578AD">
        <w:rPr>
          <w:u w:val="single"/>
        </w:rPr>
        <w:t>4.2. Нулевая толерантность к коррупции</w:t>
      </w:r>
      <w:r w:rsidR="00030541" w:rsidRPr="00A578AD">
        <w:rPr>
          <w:u w:val="single"/>
        </w:rPr>
        <w:t>.</w:t>
      </w:r>
      <w:r w:rsidRPr="00A578AD">
        <w:rPr>
          <w:u w:val="single"/>
        </w:rPr>
        <w:t xml:space="preserve"> </w:t>
      </w:r>
    </w:p>
    <w:p w:rsidR="00DD2714" w:rsidRPr="0011568E" w:rsidRDefault="00DD2714" w:rsidP="0011568E">
      <w:pPr>
        <w:pStyle w:val="Default"/>
        <w:ind w:right="672"/>
        <w:jc w:val="both"/>
      </w:pPr>
      <w:r w:rsidRPr="00A578AD">
        <w:t xml:space="preserve">4.2.1.Ключевая роль в формировании культуры нетерпимости к коррупции и в создании </w:t>
      </w:r>
      <w:proofErr w:type="spellStart"/>
      <w:r w:rsidRPr="00A578AD">
        <w:t>внутрибанковской</w:t>
      </w:r>
      <w:proofErr w:type="spellEnd"/>
      <w:r w:rsidRPr="00A578AD">
        <w:t xml:space="preserve"> системы предупреждения и противодействия коррупции принадлежит руководству Банка. Акционеры Банка, члены органов управления и должностные лица Банка формируют этический стандарт непримиримого отношения к любым формам и проявлениям коррупции на всех уровнях, подавая пример своим поведением.</w:t>
      </w:r>
      <w:r w:rsidRPr="0011568E">
        <w:t xml:space="preserve"> </w:t>
      </w:r>
    </w:p>
    <w:p w:rsidR="00DD2714" w:rsidRPr="0011568E" w:rsidRDefault="00DD2714" w:rsidP="0011568E">
      <w:pPr>
        <w:pStyle w:val="Default"/>
        <w:ind w:right="672"/>
        <w:jc w:val="both"/>
      </w:pPr>
      <w:r w:rsidRPr="00A578AD">
        <w:lastRenderedPageBreak/>
        <w:t>4.2.2.В Банке закрепляется и действует принцип неприятия коррупции в любых формах и проявлениях при осуществлении повседневной деятельности и стратегических проектов, в том числе во взаимодействии с акционерами, инвесторами, контрагентами, представителями государственных органов или органов местного самоуправления, надзорных и контролирующих органов, политических партий, своими работниками и иными третьими лицами.</w:t>
      </w:r>
      <w:r w:rsidRPr="0011568E">
        <w:t xml:space="preserve"> </w:t>
      </w:r>
    </w:p>
    <w:p w:rsidR="00A578AD" w:rsidRPr="00A578AD" w:rsidRDefault="00DD2714" w:rsidP="0011568E">
      <w:pPr>
        <w:pStyle w:val="Default"/>
        <w:ind w:right="672"/>
        <w:jc w:val="both"/>
      </w:pPr>
      <w:r w:rsidRPr="00A578AD">
        <w:t xml:space="preserve">4.2.3.Внедрение антикоррупционных процедур включает информирование всех работников Банка о его позиции по вопросам противодействия коррупции. </w:t>
      </w:r>
    </w:p>
    <w:p w:rsidR="00D20F05" w:rsidRDefault="00DD2714" w:rsidP="0011568E">
      <w:pPr>
        <w:pStyle w:val="Default"/>
        <w:ind w:right="672"/>
        <w:jc w:val="both"/>
      </w:pPr>
      <w:r w:rsidRPr="00A578AD">
        <w:t xml:space="preserve">4.2.4.Банком обеспечивается беспрепятственный доступ всех сотрудников к тексту настоящей Политики и иным внутренним документам Банка по вопросам противодействия коррупции путем размещения документов на </w:t>
      </w:r>
      <w:proofErr w:type="spellStart"/>
      <w:r w:rsidRPr="00A578AD">
        <w:t>внутрибанковском</w:t>
      </w:r>
      <w:proofErr w:type="spellEnd"/>
      <w:r w:rsidRPr="00A578AD">
        <w:t xml:space="preserve"> сетевом ресурсе.</w:t>
      </w:r>
      <w:r w:rsidRPr="0011568E">
        <w:t xml:space="preserve"> </w:t>
      </w:r>
    </w:p>
    <w:p w:rsidR="00DD2714" w:rsidRPr="00A578AD" w:rsidRDefault="00DD2714" w:rsidP="0011568E">
      <w:pPr>
        <w:pStyle w:val="Default"/>
        <w:ind w:right="672"/>
        <w:jc w:val="both"/>
        <w:rPr>
          <w:u w:val="single"/>
        </w:rPr>
      </w:pPr>
      <w:r w:rsidRPr="00A578AD">
        <w:rPr>
          <w:u w:val="single"/>
        </w:rPr>
        <w:t>4.3. Адекватность антикоррупционных процедур</w:t>
      </w:r>
      <w:r w:rsidR="00E005AB" w:rsidRPr="00A578AD">
        <w:rPr>
          <w:u w:val="single"/>
        </w:rPr>
        <w:t>.</w:t>
      </w:r>
      <w:r w:rsidRPr="00A578AD">
        <w:rPr>
          <w:u w:val="single"/>
        </w:rPr>
        <w:t xml:space="preserve"> </w:t>
      </w:r>
    </w:p>
    <w:p w:rsidR="00DD2714" w:rsidRPr="00A578AD" w:rsidRDefault="00DD2714" w:rsidP="0011568E">
      <w:pPr>
        <w:pStyle w:val="Default"/>
        <w:ind w:right="672"/>
        <w:jc w:val="both"/>
      </w:pPr>
      <w:r w:rsidRPr="00A578AD">
        <w:t xml:space="preserve">4.3.1.Банк проводит единую политику в области противодействия коррупции, соблюдения антикоррупционных процедур, отвечающих коррупционным рискам, с которыми сталкивается Банк, направленных на минимизацию таких рисков, а также </w:t>
      </w:r>
      <w:proofErr w:type="gramStart"/>
      <w:r w:rsidRPr="00A578AD">
        <w:t>контроль за</w:t>
      </w:r>
      <w:proofErr w:type="gramEnd"/>
      <w:r w:rsidRPr="00A578AD">
        <w:t xml:space="preserve"> их соблюдением. </w:t>
      </w:r>
    </w:p>
    <w:p w:rsidR="00DD2714" w:rsidRPr="0011568E" w:rsidRDefault="00DD2714" w:rsidP="0011568E">
      <w:pPr>
        <w:pStyle w:val="Default"/>
        <w:ind w:right="672"/>
        <w:jc w:val="both"/>
      </w:pPr>
      <w:r w:rsidRPr="00A578AD">
        <w:t xml:space="preserve">4.3.2.Банк предпринимает все необходимые меры по разработке и выполнению комплекса мероприятий, позволяющих снизить вероятность вовлечения Банка, его руководителей и сотрудников в коррупционную деятельность. </w:t>
      </w:r>
    </w:p>
    <w:p w:rsidR="00DD2714" w:rsidRPr="0011568E" w:rsidRDefault="00DD2714" w:rsidP="0011568E">
      <w:pPr>
        <w:pStyle w:val="Default"/>
        <w:ind w:right="672"/>
        <w:jc w:val="both"/>
      </w:pPr>
      <w:r w:rsidRPr="00A578AD">
        <w:t>4.3.3.Антикоррупционные процедуры разрабатываются с учетом выявляемых в ходе постоянного контроля слабых сторон и недостатков контрольной среды Банка</w:t>
      </w:r>
      <w:r w:rsidR="00A578AD" w:rsidRPr="00A578AD">
        <w:t xml:space="preserve">. </w:t>
      </w:r>
      <w:r w:rsidRPr="00A578AD">
        <w:t>Действующие и разрабатываемые антикоррупционные процедуры, внутренние документы Банка по противодействию коррупции направлены на устранение выявленных слабых сторон и недостатков.</w:t>
      </w:r>
      <w:r w:rsidRPr="0011568E">
        <w:t xml:space="preserve"> </w:t>
      </w:r>
    </w:p>
    <w:p w:rsidR="00DD2714" w:rsidRPr="00A578AD" w:rsidRDefault="00DD2714" w:rsidP="0011568E">
      <w:pPr>
        <w:pStyle w:val="Default"/>
        <w:ind w:right="672"/>
        <w:jc w:val="both"/>
        <w:rPr>
          <w:u w:val="single"/>
        </w:rPr>
      </w:pPr>
      <w:r w:rsidRPr="00A578AD">
        <w:rPr>
          <w:u w:val="single"/>
        </w:rPr>
        <w:t>4.4. Ответственность и неотвратимость наказания</w:t>
      </w:r>
      <w:r w:rsidR="001A2271" w:rsidRPr="00A578AD">
        <w:rPr>
          <w:u w:val="single"/>
        </w:rPr>
        <w:t>.</w:t>
      </w:r>
      <w:r w:rsidRPr="00A578AD">
        <w:rPr>
          <w:u w:val="single"/>
        </w:rPr>
        <w:t xml:space="preserve"> </w:t>
      </w:r>
    </w:p>
    <w:p w:rsidR="00DD2714" w:rsidRPr="00A578AD" w:rsidRDefault="00DD2714" w:rsidP="0011568E">
      <w:pPr>
        <w:pStyle w:val="Default"/>
        <w:ind w:right="672"/>
        <w:jc w:val="both"/>
      </w:pPr>
      <w:r w:rsidRPr="00A578AD">
        <w:t xml:space="preserve">4.4.1.Банк </w:t>
      </w:r>
      <w:r w:rsidR="001F4E29" w:rsidRPr="00A578AD">
        <w:t>предлагает</w:t>
      </w:r>
      <w:r w:rsidRPr="00A578AD">
        <w:t xml:space="preserve"> акционер</w:t>
      </w:r>
      <w:r w:rsidR="001F4E29" w:rsidRPr="00A578AD">
        <w:t>ам</w:t>
      </w:r>
      <w:r w:rsidRPr="00A578AD">
        <w:t>, член</w:t>
      </w:r>
      <w:r w:rsidR="001F4E29" w:rsidRPr="00A578AD">
        <w:t>ам</w:t>
      </w:r>
      <w:r w:rsidRPr="00A578AD">
        <w:t xml:space="preserve"> органов управления, должностны</w:t>
      </w:r>
      <w:r w:rsidR="001F4E29" w:rsidRPr="00A578AD">
        <w:t>м</w:t>
      </w:r>
      <w:r w:rsidRPr="00A578AD">
        <w:t xml:space="preserve"> лиц</w:t>
      </w:r>
      <w:r w:rsidR="001F4E29" w:rsidRPr="00A578AD">
        <w:t>ам</w:t>
      </w:r>
      <w:r w:rsidRPr="00A578AD">
        <w:t xml:space="preserve"> и сотрудник</w:t>
      </w:r>
      <w:r w:rsidR="001F4E29" w:rsidRPr="00A578AD">
        <w:t>ам</w:t>
      </w:r>
      <w:r w:rsidRPr="00A578AD">
        <w:t xml:space="preserve"> Банка соблюд</w:t>
      </w:r>
      <w:r w:rsidR="001F4E29" w:rsidRPr="00A578AD">
        <w:t>ать</w:t>
      </w:r>
      <w:r w:rsidRPr="00A578AD">
        <w:t xml:space="preserve"> требований Политики, государственной и международной политики в области противодействия коррупции. </w:t>
      </w:r>
    </w:p>
    <w:p w:rsidR="00B61B9D" w:rsidRDefault="00DD2714" w:rsidP="0011568E">
      <w:pPr>
        <w:pStyle w:val="Default"/>
        <w:ind w:right="672"/>
        <w:jc w:val="both"/>
      </w:pPr>
      <w:r w:rsidRPr="00A578AD">
        <w:t>4.4.2.Акционеры Банка, члены органов управления, должностные лица и сотрудники Банка, независимо от занимаемой должности, стажа работы и иных условий в случае</w:t>
      </w:r>
    </w:p>
    <w:p w:rsidR="00DD2714" w:rsidRPr="0011568E" w:rsidRDefault="00DD2714" w:rsidP="0011568E">
      <w:pPr>
        <w:pStyle w:val="Default"/>
        <w:ind w:right="672"/>
        <w:jc w:val="both"/>
      </w:pPr>
      <w:r w:rsidRPr="00A578AD">
        <w:t xml:space="preserve"> совершения ими коррупционных правонарушений в связи с исполнением трудовых обязанностей несут ответственность, предусмотренную законодательством РФ за соблюдение антикоррупционных принципов и требований.</w:t>
      </w:r>
      <w:r w:rsidRPr="0011568E">
        <w:t xml:space="preserve"> </w:t>
      </w:r>
    </w:p>
    <w:p w:rsidR="00DD2714" w:rsidRPr="00FE7BB8" w:rsidRDefault="00DD2714" w:rsidP="0011568E">
      <w:pPr>
        <w:pStyle w:val="Default"/>
        <w:ind w:right="672"/>
        <w:jc w:val="both"/>
        <w:rPr>
          <w:u w:val="single"/>
        </w:rPr>
      </w:pPr>
      <w:r w:rsidRPr="00FE7BB8">
        <w:rPr>
          <w:u w:val="single"/>
        </w:rPr>
        <w:t>4.5. Открытость бизнеса</w:t>
      </w:r>
      <w:r w:rsidR="001F4E29" w:rsidRPr="00FE7BB8">
        <w:rPr>
          <w:u w:val="single"/>
        </w:rPr>
        <w:t>.</w:t>
      </w:r>
      <w:r w:rsidRPr="00FE7BB8">
        <w:rPr>
          <w:u w:val="single"/>
        </w:rPr>
        <w:t xml:space="preserve"> </w:t>
      </w:r>
    </w:p>
    <w:p w:rsidR="00DD2714" w:rsidRPr="00FE7BB8" w:rsidRDefault="00DD2714" w:rsidP="0011568E">
      <w:pPr>
        <w:pStyle w:val="Default"/>
        <w:ind w:right="672"/>
        <w:jc w:val="both"/>
      </w:pPr>
      <w:r w:rsidRPr="00FE7BB8">
        <w:t xml:space="preserve">4.5.1.Банк приветствует и поощряет соблюдение антикоррупционных принципов и требований всеми контрагентами, партнерами, клиентами и иными лицами. </w:t>
      </w:r>
    </w:p>
    <w:p w:rsidR="00DD2714" w:rsidRPr="0011568E" w:rsidRDefault="00DD2714" w:rsidP="0011568E">
      <w:pPr>
        <w:pStyle w:val="Default"/>
        <w:ind w:right="672"/>
        <w:jc w:val="both"/>
      </w:pPr>
      <w:r w:rsidRPr="00FE7BB8">
        <w:t>4.5.</w:t>
      </w:r>
      <w:r w:rsidR="001F4E29" w:rsidRPr="00FE7BB8">
        <w:t>2</w:t>
      </w:r>
      <w:r w:rsidRPr="00FE7BB8">
        <w:t>.Банк прилагает разумные усилия, чтобы минимизировать риск деловых отношений с контрагентами, которые могут быть вовлечены в коррупционную деятельность</w:t>
      </w:r>
      <w:r w:rsidR="00FE7BB8">
        <w:t xml:space="preserve">. </w:t>
      </w:r>
      <w:r w:rsidRPr="0011568E">
        <w:t xml:space="preserve"> </w:t>
      </w:r>
    </w:p>
    <w:p w:rsidR="00DD2714" w:rsidRPr="001F4E29" w:rsidRDefault="00DD2714" w:rsidP="0011568E">
      <w:pPr>
        <w:pStyle w:val="Default"/>
        <w:ind w:right="672"/>
        <w:jc w:val="both"/>
        <w:rPr>
          <w:u w:val="single"/>
        </w:rPr>
      </w:pPr>
      <w:r w:rsidRPr="00FE7BB8">
        <w:rPr>
          <w:u w:val="single"/>
        </w:rPr>
        <w:t>4.6. Контроль и мониторинг эффективности антикоррупционных стандартов и процедур</w:t>
      </w:r>
      <w:r w:rsidR="001F4E29" w:rsidRPr="00FE7BB8">
        <w:rPr>
          <w:u w:val="single"/>
        </w:rPr>
        <w:t>.</w:t>
      </w:r>
      <w:r w:rsidRPr="001F4E29">
        <w:rPr>
          <w:u w:val="single"/>
        </w:rPr>
        <w:t xml:space="preserve"> </w:t>
      </w:r>
    </w:p>
    <w:p w:rsidR="00DD2714" w:rsidRPr="00FE7BB8" w:rsidRDefault="00DD2714" w:rsidP="0011568E">
      <w:pPr>
        <w:pStyle w:val="Default"/>
        <w:ind w:right="672"/>
        <w:jc w:val="both"/>
      </w:pPr>
      <w:r w:rsidRPr="00FE7BB8">
        <w:t>4.6.</w:t>
      </w:r>
      <w:r w:rsidR="00FE7BB8" w:rsidRPr="00FE7BB8">
        <w:t>1</w:t>
      </w:r>
      <w:r w:rsidRPr="00FE7BB8">
        <w:t xml:space="preserve">.Банк предпринимает все необходимые меры для расследования всех выявленных случаев взяточничества, коррупции и злоупотреблений своим служебным положением со стороны работников Банка, которые каким-либо образом связаны с упоминанием Банка. </w:t>
      </w:r>
    </w:p>
    <w:p w:rsidR="00DD2714" w:rsidRPr="00FE7BB8" w:rsidRDefault="00DD2714" w:rsidP="0011568E">
      <w:pPr>
        <w:pStyle w:val="Default"/>
        <w:ind w:right="672"/>
        <w:jc w:val="both"/>
      </w:pPr>
      <w:r w:rsidRPr="00FE7BB8">
        <w:t>4.6.</w:t>
      </w:r>
      <w:r w:rsidR="00FE7BB8" w:rsidRPr="00FE7BB8">
        <w:t>2</w:t>
      </w:r>
      <w:r w:rsidRPr="00FE7BB8">
        <w:t xml:space="preserve">.Контроль соблюдения работниками Банка положений настоящей Политики осуществляется непосредственно руководителями структурных подразделений Банка. Руководители структурных подразделений обязаны незамедлительно сообщать о выявленных или сообщенных им фактах нарушения настоящей Политики в Службу </w:t>
      </w:r>
      <w:r w:rsidRPr="00FE7BB8">
        <w:lastRenderedPageBreak/>
        <w:t xml:space="preserve">внутреннего контроля. Указанное требование распространяется также на иных работников Банка вне зависимости от занимаемого служебного положения. </w:t>
      </w:r>
    </w:p>
    <w:p w:rsidR="00DD2714" w:rsidRPr="0011568E" w:rsidRDefault="00DD2714" w:rsidP="0011568E">
      <w:pPr>
        <w:pStyle w:val="Default"/>
        <w:ind w:right="672"/>
        <w:jc w:val="both"/>
      </w:pPr>
      <w:r w:rsidRPr="0011568E">
        <w:t xml:space="preserve"> </w:t>
      </w:r>
    </w:p>
    <w:p w:rsidR="00DD2714" w:rsidRPr="00715EC5" w:rsidRDefault="00DD2714" w:rsidP="0099093A">
      <w:pPr>
        <w:pStyle w:val="Default"/>
        <w:ind w:right="672"/>
        <w:jc w:val="center"/>
        <w:rPr>
          <w:b/>
        </w:rPr>
      </w:pPr>
      <w:r w:rsidRPr="00715EC5">
        <w:rPr>
          <w:b/>
        </w:rPr>
        <w:t>5. Обязанности сотрудников и Банка, связанные с предупреждением и противодействием коррупции</w:t>
      </w:r>
    </w:p>
    <w:p w:rsidR="0099093A" w:rsidRPr="0099093A" w:rsidRDefault="0099093A" w:rsidP="0099093A">
      <w:pPr>
        <w:pStyle w:val="Default"/>
        <w:ind w:right="672"/>
        <w:jc w:val="center"/>
        <w:rPr>
          <w:b/>
          <w:highlight w:val="green"/>
        </w:rPr>
      </w:pPr>
    </w:p>
    <w:p w:rsidR="00DD2714" w:rsidRPr="00715EC5" w:rsidRDefault="00DD2714" w:rsidP="0011568E">
      <w:pPr>
        <w:pStyle w:val="Default"/>
        <w:ind w:right="672"/>
        <w:jc w:val="both"/>
      </w:pPr>
      <w:r w:rsidRPr="00715EC5">
        <w:t xml:space="preserve">5.1. Члены органов управления, должностные лица и работники Банка при выполнении своих функций или при осуществлении своей деятельности от имени Банка должны соблюдать антикоррупционное законодательство Российской Федерации, нормы международного права в сфере противодействия коррупции, а также требования настоящей Политики. </w:t>
      </w:r>
    </w:p>
    <w:p w:rsidR="00DD2714" w:rsidRPr="00715EC5" w:rsidRDefault="00DD2714" w:rsidP="0011568E">
      <w:pPr>
        <w:pStyle w:val="Default"/>
        <w:ind w:right="672"/>
        <w:jc w:val="both"/>
      </w:pPr>
      <w:proofErr w:type="gramStart"/>
      <w:r w:rsidRPr="00715EC5">
        <w:t>5.2.Членам органов управления, должностным лицам и работникам Банка запрещается совершать коррупционные действия, в том числе запрещается прямо или косвенно, лично или через посредничество третьих лиц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 в форме денежных средств, ценностей, услуг или иной выгоды, каким-либо лицам</w:t>
      </w:r>
      <w:proofErr w:type="gramEnd"/>
      <w:r w:rsidRPr="00715EC5">
        <w:t xml:space="preserve"> и от каких-либо лиц или организаций, включая коммерческие организации, органы государственной власти и местного самоуправления, контролирующие и надзорные органы, государственных и муниципальных служащих, частных компаний и их представителей. </w:t>
      </w:r>
    </w:p>
    <w:p w:rsidR="00DD2714" w:rsidRPr="00715EC5" w:rsidRDefault="00DD2714" w:rsidP="0011568E">
      <w:pPr>
        <w:pStyle w:val="Default"/>
        <w:ind w:right="672"/>
        <w:jc w:val="both"/>
      </w:pPr>
      <w:r w:rsidRPr="00715EC5">
        <w:t xml:space="preserve">5.3.Члены органов управления, должностные лица и работники Банка с целью предупреждения и противодействия коррупции обязаны: </w:t>
      </w:r>
    </w:p>
    <w:p w:rsidR="00DD2714" w:rsidRPr="00715EC5" w:rsidRDefault="00DD2714" w:rsidP="0011568E">
      <w:pPr>
        <w:pStyle w:val="Default"/>
        <w:ind w:right="672"/>
        <w:jc w:val="both"/>
      </w:pPr>
      <w:r w:rsidRPr="00715EC5">
        <w:t xml:space="preserve">-воздерживаться от совершения и (или) участия в совершении коррупционных правонарушений в интересах или от имени Банка; </w:t>
      </w:r>
    </w:p>
    <w:p w:rsidR="00DD2714" w:rsidRPr="00715EC5" w:rsidRDefault="00DD2714" w:rsidP="0011568E">
      <w:pPr>
        <w:pStyle w:val="Default"/>
        <w:ind w:right="672"/>
        <w:jc w:val="both"/>
      </w:pPr>
      <w:r w:rsidRPr="00715EC5">
        <w:t xml:space="preserve">-воздерживаться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Банка; </w:t>
      </w:r>
    </w:p>
    <w:p w:rsidR="00DD2714" w:rsidRPr="00715EC5" w:rsidRDefault="00DD2714" w:rsidP="0011568E">
      <w:pPr>
        <w:pStyle w:val="Default"/>
        <w:ind w:right="672"/>
        <w:jc w:val="both"/>
      </w:pPr>
      <w:r w:rsidRPr="00715EC5">
        <w:t xml:space="preserve">-не использовать в личных целях служебное положение, конфиденциальную информацию, материальные и нематериальные активы Банка; </w:t>
      </w:r>
    </w:p>
    <w:p w:rsidR="00DD2714" w:rsidRPr="0011568E" w:rsidRDefault="00DD2714" w:rsidP="0011568E">
      <w:pPr>
        <w:pStyle w:val="Default"/>
        <w:ind w:right="672"/>
        <w:jc w:val="both"/>
      </w:pPr>
      <w:r w:rsidRPr="00715EC5">
        <w:t>-незамедлительно информировать непосредственного руководителя и Службу внутреннего контроля о случаях склонения работника к совершению коррупционных действий;</w:t>
      </w:r>
      <w:r w:rsidRPr="0011568E">
        <w:t xml:space="preserve"> </w:t>
      </w:r>
    </w:p>
    <w:p w:rsidR="00DD2714" w:rsidRPr="00715EC5" w:rsidRDefault="00DD2714" w:rsidP="0011568E">
      <w:pPr>
        <w:pStyle w:val="Default"/>
        <w:ind w:right="672"/>
        <w:jc w:val="both"/>
      </w:pPr>
      <w:r w:rsidRPr="00715EC5">
        <w:t xml:space="preserve">-незамедлительно информировать непосредственного руководителя и Службу внутреннего контроля о ставшей известной работнику информации о случаях совершения коррупционных правонарушений другими работниками Банка, его контрагентами и иными лицами; </w:t>
      </w:r>
    </w:p>
    <w:p w:rsidR="00DD2714" w:rsidRDefault="00DD2714" w:rsidP="0011568E">
      <w:pPr>
        <w:pStyle w:val="Default"/>
        <w:ind w:right="672"/>
        <w:jc w:val="both"/>
      </w:pPr>
      <w:r w:rsidRPr="00715EC5">
        <w:t>-воздерживаться от действий (бездействия), порождающих конфликты в деловых отношениях, стремиться к урегулированию возникших конфликтов на основе баланса интересов участников деловых отношений.</w:t>
      </w:r>
      <w:r w:rsidRPr="0011568E">
        <w:t xml:space="preserve"> </w:t>
      </w:r>
    </w:p>
    <w:p w:rsidR="00B61B9D" w:rsidRPr="0011568E" w:rsidRDefault="00B61B9D" w:rsidP="0011568E">
      <w:pPr>
        <w:pStyle w:val="Default"/>
        <w:ind w:right="672"/>
        <w:jc w:val="both"/>
      </w:pPr>
    </w:p>
    <w:p w:rsidR="0099093A" w:rsidRDefault="0099093A" w:rsidP="0099093A">
      <w:pPr>
        <w:pStyle w:val="Default"/>
        <w:ind w:right="672"/>
        <w:jc w:val="center"/>
        <w:rPr>
          <w:b/>
        </w:rPr>
      </w:pPr>
    </w:p>
    <w:p w:rsidR="00DD2714" w:rsidRDefault="00DD2714" w:rsidP="0099093A">
      <w:pPr>
        <w:pStyle w:val="Default"/>
        <w:ind w:right="672"/>
        <w:jc w:val="center"/>
        <w:rPr>
          <w:b/>
        </w:rPr>
      </w:pPr>
      <w:r w:rsidRPr="00715EC5">
        <w:rPr>
          <w:b/>
        </w:rPr>
        <w:t>6. Порядок уведомления о фактах обращения в целях склонения сотрудника Банка к совершению коррупционных правонарушений</w:t>
      </w:r>
    </w:p>
    <w:p w:rsidR="0099093A" w:rsidRPr="0099093A" w:rsidRDefault="0099093A" w:rsidP="0099093A">
      <w:pPr>
        <w:pStyle w:val="Default"/>
        <w:ind w:right="672"/>
        <w:jc w:val="center"/>
        <w:rPr>
          <w:b/>
        </w:rPr>
      </w:pPr>
    </w:p>
    <w:p w:rsidR="00DD2714" w:rsidRPr="00715EC5" w:rsidRDefault="00DD2714" w:rsidP="0011568E">
      <w:pPr>
        <w:pStyle w:val="Default"/>
        <w:ind w:right="672"/>
        <w:jc w:val="both"/>
      </w:pPr>
      <w:r w:rsidRPr="00715EC5">
        <w:t xml:space="preserve">6.1.Информирование непосредственного руководителя и Службы внутреннего контроля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осуществляется в письменном виде по форме Приложения № </w:t>
      </w:r>
      <w:r w:rsidR="00715EC5" w:rsidRPr="00715EC5">
        <w:t>1</w:t>
      </w:r>
      <w:r w:rsidRPr="00715EC5">
        <w:t xml:space="preserve"> к настоящей Политике. </w:t>
      </w:r>
    </w:p>
    <w:p w:rsidR="00DD2714" w:rsidRPr="0011568E" w:rsidRDefault="00DD2714" w:rsidP="0011568E">
      <w:pPr>
        <w:pStyle w:val="Default"/>
        <w:ind w:right="672"/>
        <w:jc w:val="both"/>
      </w:pPr>
      <w:r w:rsidRPr="00715EC5">
        <w:lastRenderedPageBreak/>
        <w:t xml:space="preserve">6.2.Уведомление о факте обращения в целях склонения к совершению коррупционных правонарушений (далее - Уведомление) может быть передано сотрудником в Службу внутреннего контроля лично либо через непосредственного руководителя путем прямого обращения в СВК или по корпоративной электронной почте на адрес </w:t>
      </w:r>
      <w:r w:rsidR="00F357FF">
        <w:t xml:space="preserve">руководителя СВК. </w:t>
      </w:r>
      <w:r w:rsidRPr="0011568E">
        <w:t xml:space="preserve"> </w:t>
      </w:r>
    </w:p>
    <w:p w:rsidR="00DD2714" w:rsidRPr="0011568E" w:rsidRDefault="00DD2714" w:rsidP="0011568E">
      <w:pPr>
        <w:pStyle w:val="Default"/>
        <w:ind w:right="672"/>
        <w:jc w:val="both"/>
      </w:pPr>
      <w:r w:rsidRPr="00715EC5">
        <w:t xml:space="preserve">6.3.Поступившие Уведомления в обязательном порядке регистрируются Службой внутреннего контроля в Журнале регистрации уведомлений о фактах обращения в целях склонения сотрудника к совершению коррупционных правонарушений (далее - Журнал). Журнал ведется в электронном виде по форме Приложения № </w:t>
      </w:r>
      <w:r w:rsidR="00715EC5" w:rsidRPr="00715EC5">
        <w:t>2</w:t>
      </w:r>
      <w:r w:rsidRPr="00715EC5">
        <w:t xml:space="preserve"> к настоящей Политике.</w:t>
      </w:r>
      <w:r w:rsidRPr="0011568E">
        <w:t xml:space="preserve"> </w:t>
      </w:r>
    </w:p>
    <w:p w:rsidR="00DD2714" w:rsidRPr="0011568E" w:rsidRDefault="00DD2714" w:rsidP="0011568E">
      <w:pPr>
        <w:pStyle w:val="Default"/>
        <w:ind w:right="672"/>
        <w:jc w:val="both"/>
      </w:pPr>
      <w:r w:rsidRPr="00715EC5">
        <w:t xml:space="preserve">6.4. Служба внутреннего контроля в срок не позднее 10 рабочих дней с момента регистрации Уведомления проводит проверку поступивших сведений на предмет наличия (отсутствия) факта коррупционного правонарушения, необходимости направления сведений о случаях совершения коррупционных правонарушений в правоохранительные органы. В ходе проверки сотрудники СВК имеют право запрашивать дополнительную информацию, документы и объяснения (в том числе в письменной форме), касающиеся существа рассматриваемого вопроса. Результаты проведенной проверки доводятся до сведения </w:t>
      </w:r>
      <w:r w:rsidR="0099093A" w:rsidRPr="00715EC5">
        <w:t>Председателя Правления</w:t>
      </w:r>
      <w:r w:rsidRPr="00715EC5">
        <w:t xml:space="preserve"> Банка.</w:t>
      </w:r>
      <w:r w:rsidRPr="0011568E">
        <w:t xml:space="preserve"> </w:t>
      </w:r>
    </w:p>
    <w:p w:rsidR="00DD2714" w:rsidRPr="0011568E" w:rsidRDefault="00DD2714" w:rsidP="0011568E">
      <w:pPr>
        <w:pStyle w:val="Default"/>
        <w:ind w:right="672"/>
        <w:jc w:val="both"/>
      </w:pPr>
      <w:r w:rsidRPr="00715EC5">
        <w:t>6.5. На всех этапах получения, обработки и проверки сведений о случаях склонения к совершению коррупционных правонарушений Службой внутреннего контроля и руководством Банка обеспечивается конфиденциальность полученных сведений.</w:t>
      </w:r>
      <w:r w:rsidRPr="0011568E">
        <w:t xml:space="preserve"> </w:t>
      </w:r>
    </w:p>
    <w:p w:rsidR="0099093A" w:rsidRDefault="0099093A" w:rsidP="0099093A">
      <w:pPr>
        <w:pStyle w:val="Default"/>
        <w:ind w:right="672"/>
        <w:jc w:val="center"/>
        <w:rPr>
          <w:b/>
        </w:rPr>
      </w:pPr>
    </w:p>
    <w:p w:rsidR="00DD2714" w:rsidRDefault="00DD2714" w:rsidP="0099093A">
      <w:pPr>
        <w:pStyle w:val="Default"/>
        <w:ind w:right="672"/>
        <w:jc w:val="center"/>
        <w:rPr>
          <w:b/>
        </w:rPr>
      </w:pPr>
      <w:r w:rsidRPr="00715EC5">
        <w:rPr>
          <w:b/>
        </w:rPr>
        <w:t>7. Основные направления антикоррупционных мероприятий Банка</w:t>
      </w:r>
    </w:p>
    <w:p w:rsidR="0099093A" w:rsidRPr="0099093A" w:rsidRDefault="0099093A" w:rsidP="0099093A">
      <w:pPr>
        <w:pStyle w:val="Default"/>
        <w:ind w:right="672"/>
        <w:jc w:val="center"/>
        <w:rPr>
          <w:b/>
        </w:rPr>
      </w:pPr>
    </w:p>
    <w:p w:rsidR="00DD2714" w:rsidRPr="008C750F" w:rsidRDefault="00DD2714" w:rsidP="0011568E">
      <w:pPr>
        <w:pStyle w:val="Default"/>
        <w:ind w:right="672"/>
        <w:jc w:val="both"/>
      </w:pPr>
      <w:r w:rsidRPr="008C750F">
        <w:rPr>
          <w:u w:val="single"/>
        </w:rPr>
        <w:t>7.1. Нормативное обеспечение, закрепление стандартов поведения</w:t>
      </w:r>
      <w:r w:rsidR="003F1606" w:rsidRPr="008C750F">
        <w:t>.</w:t>
      </w:r>
      <w:r w:rsidRPr="008C750F">
        <w:t xml:space="preserve"> </w:t>
      </w:r>
    </w:p>
    <w:p w:rsidR="00DD2714" w:rsidRPr="008C750F" w:rsidRDefault="00DD2714" w:rsidP="0011568E">
      <w:pPr>
        <w:pStyle w:val="Default"/>
        <w:ind w:right="672"/>
        <w:jc w:val="both"/>
      </w:pPr>
      <w:r w:rsidRPr="008C750F">
        <w:t xml:space="preserve">При принятии антикоррупционных мер Банк руководствуется законодательством Российской Федерации с учетом норм международного и зарубежного права в сфере профилактики и противодействия коррупции. С целью адаптации указанных норм применительно к деятельности Банка, соблюдения работниками Банка ограничений и запретов, установленных законодательством РФ, в Банке разработаны и действуют внутренние нормативные документы, определяющие основные направления антикоррупционной деятельности, профилактики и урегулирования конфликта интересов, принципов этики и служебного поведения работников. </w:t>
      </w:r>
    </w:p>
    <w:p w:rsidR="00DD2714" w:rsidRPr="0011568E" w:rsidRDefault="00DD2714" w:rsidP="0011568E">
      <w:pPr>
        <w:pStyle w:val="Default"/>
        <w:ind w:right="672"/>
        <w:jc w:val="both"/>
      </w:pPr>
      <w:r w:rsidRPr="008C750F">
        <w:t xml:space="preserve">Банк оставляет за собой право в случае необходимости включать в договоры с контрагентами и иными лицами антикоррупционные оговорки. В трудовые договоры </w:t>
      </w:r>
      <w:r w:rsidR="003F1606" w:rsidRPr="008C750F">
        <w:t xml:space="preserve">с работниками могут включаться как общие, так и специальные обязанности </w:t>
      </w:r>
      <w:r w:rsidRPr="008C750F">
        <w:t>с предупреждением и противодействием коррупции.</w:t>
      </w:r>
      <w:r w:rsidRPr="0011568E">
        <w:t xml:space="preserve"> </w:t>
      </w:r>
    </w:p>
    <w:p w:rsidR="00DD2714" w:rsidRPr="008C750F" w:rsidRDefault="00DD2714" w:rsidP="0011568E">
      <w:pPr>
        <w:pStyle w:val="Default"/>
        <w:ind w:right="672"/>
        <w:jc w:val="both"/>
        <w:rPr>
          <w:u w:val="single"/>
        </w:rPr>
      </w:pPr>
      <w:r w:rsidRPr="008C750F">
        <w:rPr>
          <w:u w:val="single"/>
        </w:rPr>
        <w:t>7.2. Реализация специальных антикоррупционных процедур</w:t>
      </w:r>
      <w:r w:rsidR="00B470CF" w:rsidRPr="008C750F">
        <w:rPr>
          <w:u w:val="single"/>
        </w:rPr>
        <w:t>.</w:t>
      </w:r>
      <w:r w:rsidRPr="008C750F">
        <w:rPr>
          <w:u w:val="single"/>
        </w:rPr>
        <w:t xml:space="preserve"> </w:t>
      </w:r>
    </w:p>
    <w:p w:rsidR="00DD2714" w:rsidRPr="008C750F" w:rsidRDefault="00DD2714" w:rsidP="0011568E">
      <w:pPr>
        <w:pStyle w:val="Default"/>
        <w:ind w:right="672"/>
        <w:jc w:val="both"/>
      </w:pPr>
      <w:r w:rsidRPr="008C750F">
        <w:t xml:space="preserve">В рамках профилактики и противодействия коррупции Банк на постоянной основе реализует специальные антикоррупционные меры в соответствии с порядком, установленным настоящей Политикой и иными внутренними документами Банка: </w:t>
      </w:r>
    </w:p>
    <w:p w:rsidR="00DD2714" w:rsidRPr="008C750F" w:rsidRDefault="00DD2714" w:rsidP="0011568E">
      <w:pPr>
        <w:pStyle w:val="Default"/>
        <w:ind w:right="672"/>
        <w:jc w:val="both"/>
      </w:pPr>
      <w:r w:rsidRPr="008C750F">
        <w:t xml:space="preserve">-в Банке создана и действует Служба внутреннего контроля, одним из направлений деятельности которой является профилактика коррупционных правонарушений; </w:t>
      </w:r>
    </w:p>
    <w:p w:rsidR="00DD2714" w:rsidRPr="008C750F" w:rsidRDefault="00DD2714" w:rsidP="0011568E">
      <w:pPr>
        <w:pStyle w:val="Default"/>
        <w:ind w:right="672"/>
        <w:jc w:val="both"/>
      </w:pPr>
      <w:r w:rsidRPr="008C750F">
        <w:t xml:space="preserve">-ведется работа по предупреждению и урегулированию конфликта интересов; </w:t>
      </w:r>
    </w:p>
    <w:p w:rsidR="00DD2714" w:rsidRPr="008C750F" w:rsidRDefault="00DD2714" w:rsidP="0011568E">
      <w:pPr>
        <w:pStyle w:val="Default"/>
        <w:ind w:right="672"/>
        <w:jc w:val="both"/>
      </w:pPr>
      <w:r w:rsidRPr="008C750F">
        <w:t xml:space="preserve">-в целях обеспечения прозрачности финансово-хозяйственной деятельности, исключения случаев конфликта интересов и иных злоупотреблений проводится изучение и проверка клиентов и контрагентов (их представителей), установление </w:t>
      </w:r>
      <w:proofErr w:type="spellStart"/>
      <w:r w:rsidRPr="008C750F">
        <w:t>бенефициарных</w:t>
      </w:r>
      <w:proofErr w:type="spellEnd"/>
      <w:r w:rsidRPr="008C750F">
        <w:t xml:space="preserve"> владельцев, анализ совершаемых операций и заключаемых договоров; </w:t>
      </w:r>
    </w:p>
    <w:p w:rsidR="00DD2714" w:rsidRPr="008C750F" w:rsidRDefault="00DD2714" w:rsidP="0011568E">
      <w:pPr>
        <w:pStyle w:val="Default"/>
        <w:ind w:right="672"/>
        <w:jc w:val="both"/>
      </w:pPr>
      <w:r w:rsidRPr="008C750F">
        <w:t>-определен порядок информирования руководства Банка о случаях склонения работника к</w:t>
      </w:r>
      <w:r w:rsidR="00F357FF">
        <w:t xml:space="preserve"> </w:t>
      </w:r>
      <w:r w:rsidRPr="008C750F">
        <w:t xml:space="preserve">совершению коррупционных действий или о ставшей ему известной </w:t>
      </w:r>
      <w:r w:rsidRPr="008C750F">
        <w:lastRenderedPageBreak/>
        <w:t xml:space="preserve">информации о случаях совершения коррупционных правонарушений другим работником, контрагентом или иным лицом; </w:t>
      </w:r>
    </w:p>
    <w:p w:rsidR="00DD2714" w:rsidRPr="008C750F" w:rsidRDefault="00DD2714" w:rsidP="0011568E">
      <w:pPr>
        <w:pStyle w:val="Default"/>
        <w:ind w:right="672"/>
        <w:jc w:val="both"/>
      </w:pPr>
      <w:r w:rsidRPr="008C750F">
        <w:t xml:space="preserve">-осуществляется взаимодействие с государственными и правоохранительными органами при выполнении ими своих функций, в том числе в рамках проведения инспекционных проверок по вопросам предупреждения и противодействия коррупции, мероприятий по пресечению и расследованию коррупционных преступлений; </w:t>
      </w:r>
    </w:p>
    <w:p w:rsidR="00DD2714" w:rsidRPr="008C750F" w:rsidRDefault="00DD2714" w:rsidP="0011568E">
      <w:pPr>
        <w:pStyle w:val="Default"/>
        <w:ind w:right="672"/>
        <w:jc w:val="both"/>
      </w:pPr>
      <w:r w:rsidRPr="008C750F">
        <w:t xml:space="preserve">-проводятся внутренние проверки финансово-хозяйственной деятельности, банковских бизнес-процессов и услуг, полноты и правильности составления и представления отчетности, соблюдения внутренних процедур; </w:t>
      </w:r>
    </w:p>
    <w:p w:rsidR="00DD2714" w:rsidRPr="008C750F" w:rsidRDefault="00DD2714" w:rsidP="0011568E">
      <w:pPr>
        <w:pStyle w:val="Default"/>
        <w:ind w:right="672"/>
        <w:jc w:val="both"/>
      </w:pPr>
      <w:r w:rsidRPr="008C750F">
        <w:t>-на регулярной основе проводится внешний аудит финансовой (бухгалтерской</w:t>
      </w:r>
      <w:r w:rsidR="008C750F" w:rsidRPr="008C750F">
        <w:t>) отчетности.</w:t>
      </w:r>
    </w:p>
    <w:p w:rsidR="004527B2" w:rsidRDefault="004527B2" w:rsidP="00C11693">
      <w:pPr>
        <w:pStyle w:val="Default"/>
        <w:ind w:right="672"/>
        <w:jc w:val="center"/>
        <w:rPr>
          <w:b/>
          <w:highlight w:val="green"/>
        </w:rPr>
      </w:pPr>
    </w:p>
    <w:p w:rsidR="00D816E8" w:rsidRPr="004527B2" w:rsidRDefault="004527B2" w:rsidP="00C11693">
      <w:pPr>
        <w:pStyle w:val="Default"/>
        <w:ind w:right="672"/>
        <w:jc w:val="center"/>
        <w:rPr>
          <w:b/>
        </w:rPr>
      </w:pPr>
      <w:r w:rsidRPr="004527B2">
        <w:rPr>
          <w:b/>
        </w:rPr>
        <w:t>8</w:t>
      </w:r>
      <w:r w:rsidR="00D816E8" w:rsidRPr="004527B2">
        <w:rPr>
          <w:b/>
        </w:rPr>
        <w:t>. Консультирование и обучение сотрудников Банка</w:t>
      </w:r>
    </w:p>
    <w:p w:rsidR="00C11693" w:rsidRPr="004527B2" w:rsidRDefault="00C11693" w:rsidP="00C11693">
      <w:pPr>
        <w:pStyle w:val="Default"/>
        <w:ind w:right="672"/>
        <w:jc w:val="center"/>
        <w:rPr>
          <w:b/>
        </w:rPr>
      </w:pPr>
    </w:p>
    <w:p w:rsidR="00D816E8" w:rsidRPr="004527B2" w:rsidRDefault="004527B2" w:rsidP="0011568E">
      <w:pPr>
        <w:pStyle w:val="Default"/>
        <w:ind w:right="672"/>
        <w:jc w:val="both"/>
      </w:pPr>
      <w:r w:rsidRPr="004527B2">
        <w:t>8</w:t>
      </w:r>
      <w:r w:rsidR="00D816E8" w:rsidRPr="004527B2">
        <w:t xml:space="preserve">.1.Банк требует от своих работников соблюдения антикоррупционных правил, информируя их о ключевых принципах, требованиях и санкциях за их нарушение. Все сотрудники Банка независимо от занимаемой должности должны быть ознакомлены с настоящей Политикой. </w:t>
      </w:r>
    </w:p>
    <w:p w:rsidR="005D72FD" w:rsidRPr="004527B2" w:rsidRDefault="005D72FD" w:rsidP="005D72FD">
      <w:pPr>
        <w:pStyle w:val="Default"/>
        <w:ind w:right="672"/>
        <w:jc w:val="center"/>
        <w:rPr>
          <w:b/>
        </w:rPr>
      </w:pPr>
    </w:p>
    <w:p w:rsidR="00D816E8" w:rsidRPr="004527B2" w:rsidRDefault="004527B2" w:rsidP="005D72FD">
      <w:pPr>
        <w:pStyle w:val="Default"/>
        <w:ind w:right="672"/>
        <w:jc w:val="center"/>
        <w:rPr>
          <w:b/>
        </w:rPr>
      </w:pPr>
      <w:r w:rsidRPr="004527B2">
        <w:rPr>
          <w:b/>
        </w:rPr>
        <w:t>9</w:t>
      </w:r>
      <w:r w:rsidR="00D816E8" w:rsidRPr="004527B2">
        <w:rPr>
          <w:b/>
        </w:rPr>
        <w:t>. Ответственность за неисполнение (ненадлежащее исполнение) антикоррупционной политики</w:t>
      </w:r>
    </w:p>
    <w:p w:rsidR="005D72FD" w:rsidRPr="004527B2" w:rsidRDefault="005D72FD" w:rsidP="005D72FD">
      <w:pPr>
        <w:pStyle w:val="Default"/>
        <w:ind w:right="672"/>
        <w:jc w:val="center"/>
        <w:rPr>
          <w:b/>
        </w:rPr>
      </w:pPr>
    </w:p>
    <w:p w:rsidR="00D816E8" w:rsidRPr="004527B2" w:rsidRDefault="004527B2" w:rsidP="0011568E">
      <w:pPr>
        <w:pStyle w:val="Default"/>
        <w:ind w:right="672"/>
        <w:jc w:val="both"/>
      </w:pPr>
      <w:r w:rsidRPr="004527B2">
        <w:t>9</w:t>
      </w:r>
      <w:r w:rsidR="00D816E8" w:rsidRPr="004527B2">
        <w:t xml:space="preserve">.1. </w:t>
      </w:r>
      <w:proofErr w:type="gramStart"/>
      <w:r w:rsidR="00D816E8" w:rsidRPr="004527B2">
        <w:t xml:space="preserve">Лица, нарушившие антикоррупционное законодательство Российской Федерации, а также требования настоящей Политики, могут быть привлечены к дисциплинарной, административной, гражданско-правовой или уголовной ответственности по инициативе Банка, правоохранительных органов или иных лиц в порядке и по основаниям, предусмотренным применимым антикоррупционным законодательством, локальными нормативными актами Банка и трудовыми договорами. </w:t>
      </w:r>
      <w:proofErr w:type="gramEnd"/>
    </w:p>
    <w:p w:rsidR="00D816E8" w:rsidRPr="0011568E" w:rsidRDefault="004527B2" w:rsidP="0011568E">
      <w:pPr>
        <w:pStyle w:val="Default"/>
        <w:ind w:right="672"/>
        <w:jc w:val="both"/>
      </w:pPr>
      <w:r w:rsidRPr="004527B2">
        <w:t>9</w:t>
      </w:r>
      <w:r w:rsidR="00D816E8" w:rsidRPr="004527B2">
        <w:t xml:space="preserve">.2. Вместе с тем, Банк гарантирует то, что ни один работник не </w:t>
      </w:r>
      <w:proofErr w:type="gramStart"/>
      <w:r w:rsidR="00D816E8" w:rsidRPr="004527B2">
        <w:t>будет</w:t>
      </w:r>
      <w:proofErr w:type="gramEnd"/>
      <w:r w:rsidR="00D816E8" w:rsidRPr="004527B2">
        <w:t xml:space="preserve"> подвергнут санкциям (в том числе уволен, понижен в должности, оштрафован или лишен премии), если он сообщил о предполагаемом факте коррупции, либо если он отказался дать взятку или получить какие-либо ценности, совершить коммерческий подкуп или оказать посредничество во взяточничестве, в том числе, если в результате такого отказа у Банка возникла упущенная выгода или не были получены коммерческие или конкурентные преимущества.</w:t>
      </w:r>
      <w:r w:rsidR="00D816E8" w:rsidRPr="0011568E">
        <w:t xml:space="preserve"> </w:t>
      </w:r>
    </w:p>
    <w:p w:rsidR="005D72FD" w:rsidRDefault="005D72FD" w:rsidP="0011568E">
      <w:pPr>
        <w:pStyle w:val="Default"/>
        <w:ind w:right="672"/>
        <w:jc w:val="both"/>
        <w:rPr>
          <w:b/>
          <w:highlight w:val="green"/>
        </w:rPr>
      </w:pPr>
    </w:p>
    <w:p w:rsidR="005D72FD" w:rsidRDefault="005D72FD" w:rsidP="005D72FD">
      <w:pPr>
        <w:pStyle w:val="Default"/>
        <w:ind w:right="672"/>
        <w:jc w:val="center"/>
        <w:rPr>
          <w:b/>
          <w:highlight w:val="green"/>
        </w:rPr>
      </w:pPr>
    </w:p>
    <w:p w:rsidR="00D816E8" w:rsidRPr="007C76D0" w:rsidRDefault="00D816E8" w:rsidP="005D72FD">
      <w:pPr>
        <w:pStyle w:val="Default"/>
        <w:ind w:right="672"/>
        <w:jc w:val="center"/>
        <w:rPr>
          <w:b/>
        </w:rPr>
      </w:pPr>
      <w:r w:rsidRPr="007C76D0">
        <w:rPr>
          <w:b/>
        </w:rPr>
        <w:t>1</w:t>
      </w:r>
      <w:r w:rsidR="007C76D0" w:rsidRPr="007C76D0">
        <w:rPr>
          <w:b/>
        </w:rPr>
        <w:t>0</w:t>
      </w:r>
      <w:r w:rsidRPr="007C76D0">
        <w:rPr>
          <w:b/>
        </w:rPr>
        <w:t>. Взаимодействие с контрагентами и иными лицами</w:t>
      </w:r>
    </w:p>
    <w:p w:rsidR="005D72FD" w:rsidRPr="007C76D0" w:rsidRDefault="005D72FD" w:rsidP="005D72FD">
      <w:pPr>
        <w:pStyle w:val="Default"/>
        <w:ind w:right="672"/>
        <w:jc w:val="center"/>
        <w:rPr>
          <w:b/>
        </w:rPr>
      </w:pPr>
    </w:p>
    <w:p w:rsidR="00D816E8" w:rsidRPr="007C76D0" w:rsidRDefault="00D816E8" w:rsidP="0011568E">
      <w:pPr>
        <w:pStyle w:val="Default"/>
        <w:ind w:right="672"/>
        <w:jc w:val="both"/>
      </w:pPr>
      <w:r w:rsidRPr="007C76D0">
        <w:t>1</w:t>
      </w:r>
      <w:r w:rsidR="007C76D0" w:rsidRPr="007C76D0">
        <w:t>0</w:t>
      </w:r>
      <w:r w:rsidRPr="007C76D0">
        <w:t xml:space="preserve">.1. Банк стремится к установлению и сохранению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ведения бизнеса, реализуют собственные меры по противодействию коррупции. </w:t>
      </w:r>
    </w:p>
    <w:p w:rsidR="00D816E8" w:rsidRPr="0011568E" w:rsidRDefault="00D816E8" w:rsidP="0011568E">
      <w:pPr>
        <w:pStyle w:val="Default"/>
        <w:ind w:right="672"/>
        <w:jc w:val="both"/>
      </w:pPr>
      <w:r w:rsidRPr="007C76D0">
        <w:t>1</w:t>
      </w:r>
      <w:r w:rsidR="007C76D0" w:rsidRPr="007C76D0">
        <w:t>0</w:t>
      </w:r>
      <w:r w:rsidRPr="007C76D0">
        <w:t>.2. Банк оставляет за собой право устанавливать специальные процедуры проверки контрагентов в целях снижения риска вовлечения Банка в коррупционную деятельность и иные недобросовестные практики в ходе отношений с контрагентами.</w:t>
      </w:r>
      <w:r w:rsidRPr="0011568E">
        <w:t xml:space="preserve"> </w:t>
      </w:r>
    </w:p>
    <w:p w:rsidR="00D816E8" w:rsidRPr="0011568E" w:rsidRDefault="00D816E8" w:rsidP="0011568E">
      <w:pPr>
        <w:pStyle w:val="Default"/>
        <w:ind w:right="672"/>
        <w:jc w:val="both"/>
      </w:pPr>
      <w:r w:rsidRPr="007C76D0">
        <w:t>1</w:t>
      </w:r>
      <w:r w:rsidR="007C76D0" w:rsidRPr="007C76D0">
        <w:t>0</w:t>
      </w:r>
      <w:r w:rsidRPr="007C76D0">
        <w:t xml:space="preserve">.3. Работники Банка должны проявлять осторожность при выборе и сотрудничестве с контрагентами. Следует учитывать, что акты взяточничества и коррупции, совершенные контрагентами, которые действовали от имени Банка, могут повлечь </w:t>
      </w:r>
      <w:r w:rsidRPr="007C76D0">
        <w:lastRenderedPageBreak/>
        <w:t>личную уголовную ответственность, а также явиться основанием для привлечения Банка к административной ответственности, что может нанести ущерб его репутации.</w:t>
      </w:r>
      <w:r w:rsidRPr="0011568E">
        <w:t xml:space="preserve"> </w:t>
      </w:r>
    </w:p>
    <w:p w:rsidR="00D816E8" w:rsidRDefault="00D816E8" w:rsidP="0011568E">
      <w:pPr>
        <w:pStyle w:val="Default"/>
        <w:ind w:right="672"/>
        <w:jc w:val="both"/>
      </w:pPr>
      <w:r w:rsidRPr="007C76D0">
        <w:t>1</w:t>
      </w:r>
      <w:r w:rsidR="007C76D0" w:rsidRPr="007C76D0">
        <w:t>0</w:t>
      </w:r>
      <w:r w:rsidRPr="007C76D0">
        <w:t xml:space="preserve">.4. Банку и его работникам запрещается привлекать или использовать контрагентов и иных лиц для совершения каких-либо действий, которые противоречат принципам и требованиям настоящей Политики или нормам антикоррупционного законодательства. </w:t>
      </w:r>
    </w:p>
    <w:p w:rsidR="00D816E8" w:rsidRPr="0011568E" w:rsidRDefault="00D816E8" w:rsidP="0011568E">
      <w:pPr>
        <w:pStyle w:val="Default"/>
        <w:ind w:right="672"/>
        <w:jc w:val="both"/>
      </w:pPr>
      <w:r w:rsidRPr="007C76D0">
        <w:t>1</w:t>
      </w:r>
      <w:r w:rsidR="007C76D0" w:rsidRPr="007C76D0">
        <w:t>0</w:t>
      </w:r>
      <w:r w:rsidRPr="007C76D0">
        <w:t>.5. В целях исполнения принципов и требований, предусмотренных антикоррупционным законодательством и настоящей Политикой, Банк в пределах своей компетенции инициирует внедрение в организациях</w:t>
      </w:r>
      <w:r w:rsidR="007C76D0" w:rsidRPr="007C76D0">
        <w:t>, в которых он участвует,</w:t>
      </w:r>
      <w:r w:rsidRPr="007C76D0">
        <w:t xml:space="preserve"> собственных антикоррупционных программ. Банк имеет право в случае необходимости включать в договоры с контрагентами и иными лицами антикоррупционные условия (оговорки/положения).</w:t>
      </w:r>
      <w:r w:rsidRPr="0011568E">
        <w:t xml:space="preserve"> </w:t>
      </w:r>
    </w:p>
    <w:p w:rsidR="00F43F7E" w:rsidRDefault="00F43F7E" w:rsidP="0011568E">
      <w:pPr>
        <w:pStyle w:val="Default"/>
        <w:ind w:right="672"/>
        <w:jc w:val="both"/>
      </w:pPr>
    </w:p>
    <w:p w:rsidR="00D816E8" w:rsidRPr="007C76D0" w:rsidRDefault="00D816E8" w:rsidP="00F43F7E">
      <w:pPr>
        <w:pStyle w:val="Default"/>
        <w:ind w:right="672"/>
        <w:jc w:val="center"/>
        <w:rPr>
          <w:b/>
        </w:rPr>
      </w:pPr>
      <w:r w:rsidRPr="007C76D0">
        <w:rPr>
          <w:b/>
        </w:rPr>
        <w:t>1</w:t>
      </w:r>
      <w:r w:rsidR="007C76D0" w:rsidRPr="007C76D0">
        <w:rPr>
          <w:b/>
        </w:rPr>
        <w:t>1</w:t>
      </w:r>
      <w:r w:rsidRPr="007C76D0">
        <w:rPr>
          <w:b/>
        </w:rPr>
        <w:t>. Взаимодействие с государственными и правоохранительными органами</w:t>
      </w:r>
    </w:p>
    <w:p w:rsidR="00F43F7E" w:rsidRPr="007C76D0" w:rsidRDefault="00F43F7E" w:rsidP="00F43F7E">
      <w:pPr>
        <w:pStyle w:val="Default"/>
        <w:ind w:right="672"/>
        <w:jc w:val="center"/>
        <w:rPr>
          <w:b/>
        </w:rPr>
      </w:pPr>
    </w:p>
    <w:p w:rsidR="00D816E8" w:rsidRPr="007C76D0" w:rsidRDefault="00D816E8" w:rsidP="0011568E">
      <w:pPr>
        <w:pStyle w:val="Default"/>
        <w:ind w:right="672"/>
        <w:jc w:val="both"/>
      </w:pPr>
      <w:r w:rsidRPr="007C76D0">
        <w:t>1</w:t>
      </w:r>
      <w:r w:rsidR="007C76D0" w:rsidRPr="007C76D0">
        <w:t>1</w:t>
      </w:r>
      <w:r w:rsidRPr="007C76D0">
        <w:t xml:space="preserve">.1. При взаимодействии с государственными служащими, реализующими контрольно-надзорные мероприятия, сотрудникам Банка следует воздерживаться от любого незаконного и неэтичного поведения, от предложения и попыток передачи проверяющим любых подарков. </w:t>
      </w:r>
    </w:p>
    <w:p w:rsidR="00D816E8" w:rsidRPr="007C76D0" w:rsidRDefault="00D816E8" w:rsidP="0011568E">
      <w:pPr>
        <w:pStyle w:val="Default"/>
        <w:ind w:right="672"/>
        <w:jc w:val="both"/>
      </w:pPr>
      <w:r w:rsidRPr="007C76D0">
        <w:t>1</w:t>
      </w:r>
      <w:r w:rsidR="007C76D0" w:rsidRPr="007C76D0">
        <w:t>1</w:t>
      </w:r>
      <w:r w:rsidRPr="007C76D0">
        <w:t xml:space="preserve">.2. Банк в случае необходимости сотрудничает с правоохранительными органами путем оказания содействия их уполномоченным представителям при проведении инспекционных проверок по вопросам предупреждения и противодействия коррупции, мероприятий по пресечению и расследованию коррупционных преступлений. </w:t>
      </w:r>
    </w:p>
    <w:p w:rsidR="00D816E8" w:rsidRPr="0011568E" w:rsidRDefault="00D816E8" w:rsidP="0011568E">
      <w:pPr>
        <w:pStyle w:val="Default"/>
        <w:ind w:right="672"/>
        <w:jc w:val="both"/>
      </w:pPr>
      <w:r w:rsidRPr="007C76D0">
        <w:t>1</w:t>
      </w:r>
      <w:r w:rsidR="007C76D0" w:rsidRPr="007C76D0">
        <w:t>1</w:t>
      </w:r>
      <w:r w:rsidRPr="007C76D0">
        <w:t>.3. Должностным лицам и сотрудникам Банка следует оказывать поддержку в выявлении и расследовании правоохранительными органами фактов коррупции. Руководство и сотрудники Банка не должны допускать вмешательства в процесс выполнения служебных обязанностей должностными лицами судебных или правоохранительных органов.</w:t>
      </w:r>
      <w:r w:rsidRPr="0011568E">
        <w:t xml:space="preserve"> </w:t>
      </w:r>
    </w:p>
    <w:p w:rsidR="00F43F7E" w:rsidRDefault="00F43F7E" w:rsidP="0011568E">
      <w:pPr>
        <w:pStyle w:val="Default"/>
        <w:ind w:right="672"/>
        <w:jc w:val="both"/>
      </w:pPr>
    </w:p>
    <w:p w:rsidR="00D816E8" w:rsidRPr="007C76D0" w:rsidRDefault="00D816E8" w:rsidP="00F43F7E">
      <w:pPr>
        <w:pStyle w:val="Default"/>
        <w:ind w:right="672"/>
        <w:jc w:val="center"/>
        <w:rPr>
          <w:b/>
        </w:rPr>
      </w:pPr>
      <w:r w:rsidRPr="007C76D0">
        <w:rPr>
          <w:b/>
        </w:rPr>
        <w:t>1</w:t>
      </w:r>
      <w:r w:rsidR="007C76D0" w:rsidRPr="007C76D0">
        <w:rPr>
          <w:b/>
        </w:rPr>
        <w:t>2</w:t>
      </w:r>
      <w:r w:rsidRPr="007C76D0">
        <w:rPr>
          <w:b/>
        </w:rPr>
        <w:t>. Порядок пересмотра и контроля положений настоящей Политики</w:t>
      </w:r>
    </w:p>
    <w:p w:rsidR="00F43F7E" w:rsidRPr="007C76D0" w:rsidRDefault="00F43F7E" w:rsidP="00F43F7E">
      <w:pPr>
        <w:pStyle w:val="Default"/>
        <w:ind w:right="672"/>
        <w:jc w:val="center"/>
        <w:rPr>
          <w:b/>
        </w:rPr>
      </w:pPr>
    </w:p>
    <w:p w:rsidR="00D816E8" w:rsidRPr="007C76D0" w:rsidRDefault="00D816E8" w:rsidP="0011568E">
      <w:pPr>
        <w:pStyle w:val="Default"/>
        <w:ind w:right="672"/>
        <w:jc w:val="both"/>
      </w:pPr>
      <w:r w:rsidRPr="007C76D0">
        <w:t>1</w:t>
      </w:r>
      <w:r w:rsidR="007C76D0" w:rsidRPr="007C76D0">
        <w:t>2</w:t>
      </w:r>
      <w:r w:rsidRPr="007C76D0">
        <w:t xml:space="preserve">.1.Настоящая Политика пересматривается </w:t>
      </w:r>
      <w:r w:rsidR="00F43F7E" w:rsidRPr="007C76D0">
        <w:t>на регулярной основе, но не реже одного раза в три года</w:t>
      </w:r>
      <w:r w:rsidRPr="007C76D0">
        <w:t xml:space="preserve">. </w:t>
      </w:r>
      <w:r w:rsidR="00F43F7E" w:rsidRPr="007C76D0">
        <w:t>Политика совершенствуется с учетом новых тенденций в мировой и российской практике корпоративного поведения.</w:t>
      </w:r>
    </w:p>
    <w:p w:rsidR="00D816E8" w:rsidRPr="007C76D0" w:rsidRDefault="00D816E8" w:rsidP="0011568E">
      <w:pPr>
        <w:pStyle w:val="Default"/>
        <w:ind w:right="672"/>
        <w:jc w:val="both"/>
      </w:pPr>
      <w:r w:rsidRPr="007C76D0">
        <w:t>1</w:t>
      </w:r>
      <w:r w:rsidR="007C76D0" w:rsidRPr="007C76D0">
        <w:t>2</w:t>
      </w:r>
      <w:r w:rsidRPr="007C76D0">
        <w:t xml:space="preserve">.2. Настоящая Политика может пересматриваться внепланово в следующих случаях: </w:t>
      </w:r>
    </w:p>
    <w:p w:rsidR="00D816E8" w:rsidRPr="007C76D0" w:rsidRDefault="00D816E8" w:rsidP="0011568E">
      <w:pPr>
        <w:pStyle w:val="Default"/>
        <w:ind w:right="672"/>
        <w:jc w:val="both"/>
      </w:pPr>
      <w:r w:rsidRPr="007C76D0">
        <w:t xml:space="preserve">- по результатам независимых проверок аудиторов; </w:t>
      </w:r>
    </w:p>
    <w:p w:rsidR="00D816E8" w:rsidRPr="007C76D0" w:rsidRDefault="00D816E8" w:rsidP="0011568E">
      <w:pPr>
        <w:pStyle w:val="Default"/>
        <w:ind w:right="672"/>
        <w:jc w:val="both"/>
      </w:pPr>
      <w:r w:rsidRPr="007C76D0">
        <w:t xml:space="preserve">- по результатам проверок руководством Банка; </w:t>
      </w:r>
    </w:p>
    <w:p w:rsidR="00D816E8" w:rsidRPr="007C76D0" w:rsidRDefault="00D816E8" w:rsidP="0011568E">
      <w:pPr>
        <w:pStyle w:val="Default"/>
        <w:ind w:right="672"/>
        <w:jc w:val="both"/>
      </w:pPr>
      <w:r w:rsidRPr="007C76D0">
        <w:t xml:space="preserve">- при изменении законодательства РФ; </w:t>
      </w:r>
    </w:p>
    <w:p w:rsidR="00D816E8" w:rsidRPr="0011568E" w:rsidRDefault="00D816E8" w:rsidP="0011568E">
      <w:pPr>
        <w:pStyle w:val="Default"/>
        <w:ind w:right="672"/>
        <w:jc w:val="both"/>
      </w:pPr>
      <w:r w:rsidRPr="007C76D0">
        <w:t>- по рекомендациям соответствующих г</w:t>
      </w:r>
      <w:r w:rsidR="004A2017" w:rsidRPr="007C76D0">
        <w:t>осударственных органов.</w:t>
      </w:r>
      <w:r w:rsidR="004A2017">
        <w:t xml:space="preserve"> </w:t>
      </w:r>
    </w:p>
    <w:p w:rsidR="00D816E8" w:rsidRDefault="00D816E8" w:rsidP="0011568E">
      <w:pPr>
        <w:pStyle w:val="Default"/>
        <w:ind w:right="672"/>
        <w:jc w:val="both"/>
      </w:pPr>
    </w:p>
    <w:p w:rsidR="00B61B9D" w:rsidRDefault="00B61B9D" w:rsidP="0011568E">
      <w:pPr>
        <w:pStyle w:val="Default"/>
        <w:ind w:right="672"/>
        <w:jc w:val="both"/>
      </w:pPr>
    </w:p>
    <w:p w:rsidR="00B61B9D" w:rsidRDefault="00B61B9D" w:rsidP="0011568E">
      <w:pPr>
        <w:pStyle w:val="Default"/>
        <w:ind w:right="672"/>
        <w:jc w:val="both"/>
      </w:pPr>
    </w:p>
    <w:p w:rsidR="00B61B9D" w:rsidRDefault="00B61B9D" w:rsidP="0011568E">
      <w:pPr>
        <w:pStyle w:val="Default"/>
        <w:ind w:right="672"/>
        <w:jc w:val="both"/>
      </w:pPr>
    </w:p>
    <w:p w:rsidR="00B61B9D" w:rsidRDefault="00B61B9D" w:rsidP="0011568E">
      <w:pPr>
        <w:pStyle w:val="Default"/>
        <w:ind w:right="672"/>
        <w:jc w:val="both"/>
      </w:pPr>
    </w:p>
    <w:p w:rsidR="00B61B9D" w:rsidRDefault="00B61B9D" w:rsidP="0011568E">
      <w:pPr>
        <w:pStyle w:val="Default"/>
        <w:ind w:right="672"/>
        <w:jc w:val="both"/>
      </w:pPr>
    </w:p>
    <w:p w:rsidR="00B61B9D" w:rsidRDefault="00B61B9D" w:rsidP="0011568E">
      <w:pPr>
        <w:pStyle w:val="Default"/>
        <w:ind w:right="672"/>
        <w:jc w:val="both"/>
      </w:pPr>
    </w:p>
    <w:p w:rsidR="00B61B9D" w:rsidRDefault="00B61B9D" w:rsidP="0011568E">
      <w:pPr>
        <w:pStyle w:val="Default"/>
        <w:ind w:right="672"/>
        <w:jc w:val="both"/>
      </w:pPr>
    </w:p>
    <w:p w:rsidR="00B61B9D" w:rsidRDefault="00B61B9D" w:rsidP="0011568E">
      <w:pPr>
        <w:pStyle w:val="Default"/>
        <w:ind w:right="672"/>
        <w:jc w:val="both"/>
      </w:pPr>
    </w:p>
    <w:p w:rsidR="00F357FF" w:rsidRDefault="00F357FF" w:rsidP="0011568E">
      <w:pPr>
        <w:pStyle w:val="Default"/>
        <w:ind w:right="672"/>
        <w:jc w:val="both"/>
      </w:pPr>
    </w:p>
    <w:p w:rsidR="00B61B9D" w:rsidRDefault="00B61B9D" w:rsidP="0011568E">
      <w:pPr>
        <w:pStyle w:val="Default"/>
        <w:ind w:right="672"/>
        <w:jc w:val="both"/>
      </w:pPr>
    </w:p>
    <w:p w:rsidR="00B61B9D" w:rsidRDefault="00B61B9D" w:rsidP="0011568E">
      <w:pPr>
        <w:pStyle w:val="Default"/>
        <w:ind w:right="672"/>
        <w:jc w:val="both"/>
      </w:pPr>
    </w:p>
    <w:p w:rsidR="006F6B05" w:rsidRPr="00311661" w:rsidRDefault="006F6B05" w:rsidP="00311661">
      <w:pPr>
        <w:pStyle w:val="Default"/>
        <w:ind w:right="672"/>
        <w:jc w:val="right"/>
      </w:pPr>
      <w:r w:rsidRPr="00311661">
        <w:lastRenderedPageBreak/>
        <w:t xml:space="preserve">Приложение № </w:t>
      </w:r>
      <w:r w:rsidR="007C76D0" w:rsidRPr="00311661">
        <w:t>1</w:t>
      </w:r>
      <w:r w:rsidRPr="00311661">
        <w:t xml:space="preserve"> </w:t>
      </w:r>
    </w:p>
    <w:p w:rsidR="006F6B05" w:rsidRPr="00311661" w:rsidRDefault="006F6B05" w:rsidP="00311661">
      <w:pPr>
        <w:pStyle w:val="Default"/>
        <w:ind w:right="672"/>
        <w:jc w:val="right"/>
      </w:pPr>
      <w:r w:rsidRPr="00311661">
        <w:t xml:space="preserve">к Антикоррупционной политике </w:t>
      </w:r>
    </w:p>
    <w:p w:rsidR="006F6B05" w:rsidRPr="00311661" w:rsidRDefault="006F6B05" w:rsidP="00311661">
      <w:pPr>
        <w:pStyle w:val="Default"/>
        <w:ind w:right="672"/>
        <w:jc w:val="right"/>
      </w:pPr>
      <w:r w:rsidRPr="00311661">
        <w:t>А</w:t>
      </w:r>
      <w:r w:rsidR="007C76D0" w:rsidRPr="00311661">
        <w:t>КБ</w:t>
      </w:r>
      <w:r w:rsidRPr="00311661">
        <w:t xml:space="preserve"> «</w:t>
      </w:r>
      <w:r w:rsidR="007C76D0" w:rsidRPr="00311661">
        <w:t>СЛАВИЯ</w:t>
      </w:r>
      <w:r w:rsidRPr="00311661">
        <w:t>»</w:t>
      </w:r>
      <w:r w:rsidR="007C76D0" w:rsidRPr="00311661">
        <w:t xml:space="preserve"> (АО)</w:t>
      </w:r>
      <w:r w:rsidRPr="00311661">
        <w:t xml:space="preserve"> </w:t>
      </w:r>
    </w:p>
    <w:p w:rsidR="00E90B18" w:rsidRDefault="00E90B18" w:rsidP="00311661">
      <w:pPr>
        <w:pStyle w:val="Default"/>
        <w:ind w:right="672"/>
        <w:jc w:val="right"/>
      </w:pPr>
    </w:p>
    <w:p w:rsidR="006F6B05" w:rsidRPr="00311661" w:rsidRDefault="00E90B18" w:rsidP="00311661">
      <w:pPr>
        <w:pStyle w:val="Default"/>
        <w:ind w:right="672"/>
        <w:jc w:val="right"/>
      </w:pPr>
      <w:r>
        <w:t xml:space="preserve">В </w:t>
      </w:r>
      <w:r w:rsidR="00173FAE">
        <w:t>с</w:t>
      </w:r>
      <w:r w:rsidR="007C76D0" w:rsidRPr="00311661">
        <w:t>лужб</w:t>
      </w:r>
      <w:r>
        <w:t>у</w:t>
      </w:r>
      <w:r w:rsidR="007C76D0" w:rsidRPr="00311661">
        <w:t xml:space="preserve"> внутреннего контроля</w:t>
      </w:r>
      <w:r w:rsidR="006F6B05" w:rsidRPr="00311661">
        <w:t xml:space="preserve"> </w:t>
      </w:r>
    </w:p>
    <w:p w:rsidR="006F6B05" w:rsidRPr="00311661" w:rsidRDefault="006F6B05" w:rsidP="00311661">
      <w:pPr>
        <w:pStyle w:val="Default"/>
        <w:ind w:right="672"/>
        <w:jc w:val="both"/>
      </w:pPr>
      <w:r w:rsidRPr="00311661">
        <w:t xml:space="preserve"> </w:t>
      </w:r>
    </w:p>
    <w:p w:rsidR="006F6B05" w:rsidRPr="00311661" w:rsidRDefault="006F6B05" w:rsidP="00311661">
      <w:pPr>
        <w:pStyle w:val="Default"/>
        <w:ind w:right="672"/>
        <w:jc w:val="both"/>
      </w:pPr>
      <w:r w:rsidRPr="00311661">
        <w:t xml:space="preserve"> </w:t>
      </w:r>
    </w:p>
    <w:p w:rsidR="007C76D0" w:rsidRPr="00311661" w:rsidRDefault="006F6B05" w:rsidP="00311661">
      <w:pPr>
        <w:pStyle w:val="Default"/>
        <w:ind w:right="672"/>
        <w:jc w:val="center"/>
        <w:rPr>
          <w:b/>
        </w:rPr>
      </w:pPr>
      <w:r w:rsidRPr="00311661">
        <w:rPr>
          <w:b/>
        </w:rPr>
        <w:t>УВЕДОМЛЕНИЕ</w:t>
      </w:r>
    </w:p>
    <w:p w:rsidR="007C76D0" w:rsidRPr="00311661" w:rsidRDefault="006F6B05" w:rsidP="00311661">
      <w:pPr>
        <w:pStyle w:val="Default"/>
        <w:ind w:right="672"/>
        <w:jc w:val="center"/>
        <w:rPr>
          <w:b/>
        </w:rPr>
      </w:pPr>
      <w:r w:rsidRPr="00311661">
        <w:rPr>
          <w:b/>
        </w:rPr>
        <w:t>о факте обращения в целях склонения сотрудника</w:t>
      </w:r>
    </w:p>
    <w:p w:rsidR="006F6B05" w:rsidRPr="00311661" w:rsidRDefault="006F6B05" w:rsidP="00311661">
      <w:pPr>
        <w:pStyle w:val="Default"/>
        <w:ind w:right="672"/>
        <w:jc w:val="center"/>
        <w:rPr>
          <w:b/>
        </w:rPr>
      </w:pPr>
      <w:r w:rsidRPr="00311661">
        <w:rPr>
          <w:b/>
        </w:rPr>
        <w:t>к совершению</w:t>
      </w:r>
      <w:r w:rsidR="007C76D0" w:rsidRPr="00311661">
        <w:rPr>
          <w:b/>
        </w:rPr>
        <w:t xml:space="preserve"> </w:t>
      </w:r>
      <w:r w:rsidRPr="00311661">
        <w:rPr>
          <w:b/>
        </w:rPr>
        <w:t>коррупционных правонарушений</w:t>
      </w:r>
    </w:p>
    <w:p w:rsidR="00D53253" w:rsidRPr="00311661" w:rsidRDefault="00D53253" w:rsidP="00311661">
      <w:pPr>
        <w:pStyle w:val="Default"/>
        <w:ind w:right="672"/>
        <w:jc w:val="both"/>
      </w:pPr>
    </w:p>
    <w:p w:rsidR="006F6B05" w:rsidRPr="00311661" w:rsidRDefault="00311661" w:rsidP="00311661">
      <w:pPr>
        <w:pStyle w:val="Default"/>
        <w:ind w:right="672"/>
        <w:jc w:val="both"/>
      </w:pPr>
      <w:r w:rsidRPr="00311661">
        <w:t>Настоящим с</w:t>
      </w:r>
      <w:r w:rsidR="006F6B05" w:rsidRPr="00311661">
        <w:t xml:space="preserve">ообщаю, что: </w:t>
      </w:r>
    </w:p>
    <w:p w:rsidR="006F6B05" w:rsidRPr="00311661" w:rsidRDefault="006F6B05" w:rsidP="00311661">
      <w:pPr>
        <w:pStyle w:val="Default"/>
        <w:ind w:right="672"/>
        <w:jc w:val="both"/>
      </w:pPr>
      <w:r w:rsidRPr="00311661">
        <w:t>1.</w:t>
      </w:r>
      <w:r w:rsidR="00311661">
        <w:t>________________________________________________________________________________</w:t>
      </w:r>
      <w:r w:rsidRPr="00311661">
        <w:t xml:space="preserve"> </w:t>
      </w:r>
      <w:r w:rsidR="00311661" w:rsidRPr="00311661">
        <w:t>_________________________________________________________________________________</w:t>
      </w:r>
      <w:r w:rsidR="00311661">
        <w:t>__</w:t>
      </w:r>
      <w:r w:rsidR="00311661" w:rsidRPr="00311661">
        <w:t>_______________________________________________________________________________</w:t>
      </w:r>
    </w:p>
    <w:p w:rsidR="006F6B05" w:rsidRDefault="006F6B05" w:rsidP="00311661">
      <w:pPr>
        <w:pStyle w:val="Default"/>
        <w:ind w:right="672"/>
        <w:jc w:val="both"/>
        <w:rPr>
          <w:sz w:val="20"/>
          <w:szCs w:val="20"/>
        </w:rPr>
      </w:pPr>
      <w:r w:rsidRPr="00311661">
        <w:rPr>
          <w:sz w:val="20"/>
          <w:szCs w:val="20"/>
        </w:rPr>
        <w:t>(описание обстоятельств, при которых стало известно о случаях обращения</w:t>
      </w:r>
      <w:r w:rsidR="00311661">
        <w:rPr>
          <w:sz w:val="20"/>
          <w:szCs w:val="20"/>
        </w:rPr>
        <w:t xml:space="preserve"> </w:t>
      </w:r>
      <w:r w:rsidRPr="00311661">
        <w:rPr>
          <w:sz w:val="20"/>
          <w:szCs w:val="20"/>
        </w:rPr>
        <w:t>к сотруднику Банка в связи с исполнением им должностных обязанностей</w:t>
      </w:r>
      <w:r w:rsidR="00311661">
        <w:rPr>
          <w:sz w:val="20"/>
          <w:szCs w:val="20"/>
        </w:rPr>
        <w:t xml:space="preserve"> </w:t>
      </w:r>
      <w:r w:rsidRPr="00311661">
        <w:rPr>
          <w:sz w:val="20"/>
          <w:szCs w:val="20"/>
        </w:rPr>
        <w:t>каких-либо лиц в целях склонения его к совершению коррупционных правонарушений)</w:t>
      </w:r>
      <w:r w:rsidR="00311661">
        <w:rPr>
          <w:sz w:val="20"/>
          <w:szCs w:val="20"/>
        </w:rPr>
        <w:t xml:space="preserve"> </w:t>
      </w:r>
      <w:r w:rsidRPr="00311661">
        <w:rPr>
          <w:sz w:val="20"/>
          <w:szCs w:val="20"/>
        </w:rPr>
        <w:t>(дата, место, время, другие условия)</w:t>
      </w:r>
    </w:p>
    <w:p w:rsidR="00311661" w:rsidRPr="00311661" w:rsidRDefault="00311661" w:rsidP="00311661">
      <w:pPr>
        <w:pStyle w:val="Default"/>
        <w:ind w:right="672"/>
        <w:jc w:val="both"/>
        <w:rPr>
          <w:sz w:val="20"/>
          <w:szCs w:val="20"/>
        </w:rPr>
      </w:pPr>
    </w:p>
    <w:p w:rsidR="006F6B05" w:rsidRPr="00311661" w:rsidRDefault="006F6B05" w:rsidP="00311661">
      <w:pPr>
        <w:pStyle w:val="Default"/>
        <w:ind w:right="672"/>
        <w:jc w:val="both"/>
      </w:pPr>
      <w:r w:rsidRPr="00311661">
        <w:t>2.</w:t>
      </w:r>
      <w:r w:rsidR="00311661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11661">
        <w:t xml:space="preserve"> </w:t>
      </w:r>
    </w:p>
    <w:p w:rsidR="006F6B05" w:rsidRDefault="006F6B05" w:rsidP="00311661">
      <w:pPr>
        <w:pStyle w:val="Default"/>
        <w:ind w:right="672"/>
        <w:jc w:val="both"/>
        <w:rPr>
          <w:sz w:val="20"/>
          <w:szCs w:val="20"/>
        </w:rPr>
      </w:pPr>
      <w:r w:rsidRPr="00311661">
        <w:rPr>
          <w:sz w:val="20"/>
          <w:szCs w:val="20"/>
        </w:rPr>
        <w:t xml:space="preserve">(подробные сведения о коррупционных правонарушениях, которые должен был бы совершить сотрудник Банка по просьбе обратившихся лиц) </w:t>
      </w:r>
    </w:p>
    <w:p w:rsidR="00311661" w:rsidRPr="00311661" w:rsidRDefault="00311661" w:rsidP="00311661">
      <w:pPr>
        <w:pStyle w:val="Default"/>
        <w:ind w:right="672"/>
        <w:jc w:val="both"/>
        <w:rPr>
          <w:sz w:val="20"/>
          <w:szCs w:val="20"/>
        </w:rPr>
      </w:pPr>
    </w:p>
    <w:p w:rsidR="006F6B05" w:rsidRPr="00311661" w:rsidRDefault="006F6B05" w:rsidP="00311661">
      <w:pPr>
        <w:pStyle w:val="Default"/>
        <w:ind w:right="672"/>
        <w:jc w:val="both"/>
      </w:pPr>
      <w:r w:rsidRPr="00311661">
        <w:t>3.</w:t>
      </w:r>
      <w:r w:rsidR="00311661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11661">
        <w:t xml:space="preserve"> </w:t>
      </w:r>
    </w:p>
    <w:p w:rsidR="006F6B05" w:rsidRPr="00311661" w:rsidRDefault="006F6B05" w:rsidP="00311661">
      <w:pPr>
        <w:pStyle w:val="Default"/>
        <w:ind w:right="672"/>
        <w:jc w:val="both"/>
        <w:rPr>
          <w:sz w:val="20"/>
          <w:szCs w:val="20"/>
        </w:rPr>
      </w:pPr>
      <w:r w:rsidRPr="00311661">
        <w:rPr>
          <w:sz w:val="20"/>
          <w:szCs w:val="20"/>
        </w:rPr>
        <w:t xml:space="preserve">(все известные сведения о физическом (юридическом) лице, склоняющем к коррупционному правонарушению) </w:t>
      </w:r>
    </w:p>
    <w:p w:rsidR="00311661" w:rsidRDefault="00311661" w:rsidP="00311661">
      <w:pPr>
        <w:pStyle w:val="Default"/>
        <w:ind w:right="672"/>
        <w:jc w:val="both"/>
      </w:pPr>
    </w:p>
    <w:p w:rsidR="006F6B05" w:rsidRPr="00311661" w:rsidRDefault="006F6B05" w:rsidP="00311661">
      <w:pPr>
        <w:pStyle w:val="Default"/>
        <w:ind w:right="672"/>
        <w:jc w:val="both"/>
      </w:pPr>
      <w:r w:rsidRPr="00311661">
        <w:t>4.</w:t>
      </w:r>
      <w:r w:rsidR="00B116FF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11661">
        <w:t xml:space="preserve"> </w:t>
      </w:r>
    </w:p>
    <w:p w:rsidR="006F6B05" w:rsidRPr="00B116FF" w:rsidRDefault="006F6B05" w:rsidP="00311661">
      <w:pPr>
        <w:pStyle w:val="Default"/>
        <w:ind w:right="672"/>
        <w:jc w:val="both"/>
        <w:rPr>
          <w:sz w:val="20"/>
          <w:szCs w:val="20"/>
        </w:rPr>
      </w:pPr>
      <w:r w:rsidRPr="00B116FF">
        <w:rPr>
          <w:sz w:val="20"/>
          <w:szCs w:val="20"/>
        </w:rPr>
        <w:t>(способ и обстоятельства склонения к коррупционному правонарушению</w:t>
      </w:r>
      <w:r w:rsidR="00B116FF">
        <w:rPr>
          <w:sz w:val="20"/>
          <w:szCs w:val="20"/>
        </w:rPr>
        <w:t xml:space="preserve"> </w:t>
      </w:r>
      <w:r w:rsidRPr="00B116FF">
        <w:rPr>
          <w:sz w:val="20"/>
          <w:szCs w:val="20"/>
        </w:rPr>
        <w:t xml:space="preserve">(подкуп, угроза, обман и т.д.), а также информация об отказе (согласии) принять предложение лица о совершении коррупционного правонарушения) </w:t>
      </w:r>
    </w:p>
    <w:p w:rsidR="00D816E8" w:rsidRPr="00311661" w:rsidRDefault="00D816E8" w:rsidP="00311661">
      <w:pPr>
        <w:pStyle w:val="Default"/>
        <w:ind w:right="672"/>
        <w:jc w:val="both"/>
      </w:pPr>
    </w:p>
    <w:p w:rsidR="00D816E8" w:rsidRPr="00311661" w:rsidRDefault="00D816E8" w:rsidP="00311661">
      <w:pPr>
        <w:pStyle w:val="Default"/>
        <w:ind w:right="672"/>
        <w:jc w:val="both"/>
      </w:pPr>
    </w:p>
    <w:p w:rsidR="00D816E8" w:rsidRPr="00311661" w:rsidRDefault="00D816E8" w:rsidP="00311661">
      <w:pPr>
        <w:pStyle w:val="Default"/>
        <w:ind w:right="672"/>
        <w:jc w:val="both"/>
      </w:pPr>
    </w:p>
    <w:p w:rsidR="00D816E8" w:rsidRPr="00311661" w:rsidRDefault="00D816E8" w:rsidP="00311661">
      <w:pPr>
        <w:pStyle w:val="Default"/>
        <w:ind w:right="672"/>
        <w:jc w:val="both"/>
      </w:pPr>
    </w:p>
    <w:p w:rsidR="006F6B05" w:rsidRPr="00311661" w:rsidRDefault="00B116FF" w:rsidP="00B116FF">
      <w:pPr>
        <w:pStyle w:val="Default"/>
        <w:ind w:right="672"/>
        <w:jc w:val="right"/>
      </w:pPr>
      <w:r>
        <w:t>__________  ___________________________________ ________________</w:t>
      </w:r>
    </w:p>
    <w:p w:rsidR="006F6B05" w:rsidRPr="00B116FF" w:rsidRDefault="00B116FF" w:rsidP="00B116FF">
      <w:pPr>
        <w:pStyle w:val="Default"/>
        <w:ind w:right="67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Pr="00B116FF">
        <w:rPr>
          <w:sz w:val="16"/>
          <w:szCs w:val="16"/>
        </w:rPr>
        <w:t xml:space="preserve">(дата)                              </w:t>
      </w:r>
      <w:r>
        <w:rPr>
          <w:sz w:val="16"/>
          <w:szCs w:val="16"/>
        </w:rPr>
        <w:t xml:space="preserve">                                  </w:t>
      </w:r>
      <w:r w:rsidRPr="00B116FF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     (ФИО)</w:t>
      </w:r>
    </w:p>
    <w:p w:rsidR="006F6B05" w:rsidRPr="00311661" w:rsidRDefault="006F6B05" w:rsidP="00311661">
      <w:pPr>
        <w:pStyle w:val="Default"/>
        <w:ind w:right="672"/>
        <w:jc w:val="both"/>
      </w:pPr>
    </w:p>
    <w:p w:rsidR="006F6B05" w:rsidRPr="00311661" w:rsidRDefault="006F6B05" w:rsidP="00311661">
      <w:pPr>
        <w:pStyle w:val="Default"/>
        <w:ind w:right="672"/>
        <w:jc w:val="both"/>
      </w:pPr>
    </w:p>
    <w:p w:rsidR="006F6B05" w:rsidRPr="00311661" w:rsidRDefault="006F6B05" w:rsidP="00311661">
      <w:pPr>
        <w:pStyle w:val="Default"/>
        <w:ind w:right="672"/>
        <w:jc w:val="both"/>
      </w:pPr>
    </w:p>
    <w:p w:rsidR="006F6B05" w:rsidRPr="00311661" w:rsidRDefault="006F6B05" w:rsidP="00311661">
      <w:pPr>
        <w:pStyle w:val="Default"/>
        <w:ind w:right="672"/>
        <w:jc w:val="both"/>
      </w:pPr>
    </w:p>
    <w:p w:rsidR="00954E5B" w:rsidRPr="00954E5B" w:rsidRDefault="00954E5B" w:rsidP="00954E5B">
      <w:pPr>
        <w:pStyle w:val="Default"/>
        <w:ind w:right="672"/>
        <w:jc w:val="right"/>
      </w:pPr>
      <w:r w:rsidRPr="00954E5B">
        <w:lastRenderedPageBreak/>
        <w:t xml:space="preserve">Приложение № </w:t>
      </w:r>
      <w:r>
        <w:t>2</w:t>
      </w:r>
      <w:r w:rsidRPr="00954E5B">
        <w:t xml:space="preserve"> </w:t>
      </w:r>
    </w:p>
    <w:p w:rsidR="00954E5B" w:rsidRPr="00954E5B" w:rsidRDefault="00954E5B" w:rsidP="00954E5B">
      <w:pPr>
        <w:pStyle w:val="Default"/>
        <w:ind w:right="672"/>
        <w:jc w:val="right"/>
      </w:pPr>
      <w:r w:rsidRPr="00954E5B">
        <w:t xml:space="preserve">к Антикоррупционной политике </w:t>
      </w:r>
    </w:p>
    <w:p w:rsidR="00954E5B" w:rsidRPr="00954E5B" w:rsidRDefault="00954E5B" w:rsidP="00954E5B">
      <w:pPr>
        <w:pStyle w:val="Default"/>
        <w:ind w:right="672"/>
        <w:jc w:val="right"/>
      </w:pPr>
      <w:r w:rsidRPr="00954E5B">
        <w:t xml:space="preserve">АКБ «СЛАВИЯ» (АО) </w:t>
      </w:r>
    </w:p>
    <w:p w:rsidR="006F6B05" w:rsidRPr="00311661" w:rsidRDefault="006F6B05" w:rsidP="00311661">
      <w:pPr>
        <w:pStyle w:val="Default"/>
        <w:ind w:right="672"/>
        <w:jc w:val="both"/>
      </w:pPr>
    </w:p>
    <w:p w:rsidR="006F6B05" w:rsidRDefault="006F6B05" w:rsidP="00311661">
      <w:pPr>
        <w:pStyle w:val="Default"/>
        <w:ind w:right="672"/>
        <w:jc w:val="both"/>
      </w:pPr>
    </w:p>
    <w:p w:rsidR="00954E5B" w:rsidRDefault="00954E5B" w:rsidP="00311661">
      <w:pPr>
        <w:pStyle w:val="Default"/>
        <w:ind w:right="672"/>
        <w:jc w:val="both"/>
      </w:pPr>
    </w:p>
    <w:tbl>
      <w:tblPr>
        <w:tblStyle w:val="a3"/>
        <w:tblW w:w="10737" w:type="dxa"/>
        <w:tblInd w:w="-564" w:type="dxa"/>
        <w:tblLayout w:type="fixed"/>
        <w:tblLook w:val="04A0" w:firstRow="1" w:lastRow="0" w:firstColumn="1" w:lastColumn="0" w:noHBand="0" w:noVBand="1"/>
      </w:tblPr>
      <w:tblGrid>
        <w:gridCol w:w="672"/>
        <w:gridCol w:w="1276"/>
        <w:gridCol w:w="1276"/>
        <w:gridCol w:w="1701"/>
        <w:gridCol w:w="1559"/>
        <w:gridCol w:w="1701"/>
        <w:gridCol w:w="2552"/>
      </w:tblGrid>
      <w:tr w:rsidR="00BD6771" w:rsidTr="00B61B9D">
        <w:trPr>
          <w:trHeight w:val="37"/>
        </w:trPr>
        <w:tc>
          <w:tcPr>
            <w:tcW w:w="672" w:type="dxa"/>
            <w:vMerge w:val="restart"/>
            <w:vAlign w:val="center"/>
          </w:tcPr>
          <w:p w:rsidR="00BD6771" w:rsidRPr="00954E5B" w:rsidRDefault="00BD6771" w:rsidP="00BD6771">
            <w:pPr>
              <w:pStyle w:val="Default"/>
              <w:tabs>
                <w:tab w:val="left" w:pos="0"/>
                <w:tab w:val="left" w:pos="137"/>
              </w:tabs>
              <w:ind w:right="6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276" w:type="dxa"/>
            <w:vMerge w:val="restart"/>
          </w:tcPr>
          <w:p w:rsidR="00BD6771" w:rsidRPr="00954E5B" w:rsidRDefault="00BD6771" w:rsidP="00954E5B">
            <w:pPr>
              <w:pStyle w:val="Defaul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уведомления/дата поступления</w:t>
            </w:r>
          </w:p>
        </w:tc>
        <w:tc>
          <w:tcPr>
            <w:tcW w:w="6237" w:type="dxa"/>
            <w:gridSpan w:val="4"/>
          </w:tcPr>
          <w:p w:rsidR="00BD6771" w:rsidRPr="00954E5B" w:rsidRDefault="00BD6771" w:rsidP="00954E5B">
            <w:pPr>
              <w:pStyle w:val="Default"/>
              <w:ind w:right="6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сотруднике, направившем уведомление</w:t>
            </w:r>
          </w:p>
        </w:tc>
        <w:tc>
          <w:tcPr>
            <w:tcW w:w="2552" w:type="dxa"/>
            <w:vMerge w:val="restart"/>
          </w:tcPr>
          <w:p w:rsidR="00BD6771" w:rsidRPr="00954E5B" w:rsidRDefault="00BD6771" w:rsidP="00BD6771">
            <w:pPr>
              <w:pStyle w:val="Default"/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Краткое содержание уведомления</w:t>
            </w:r>
          </w:p>
        </w:tc>
      </w:tr>
      <w:tr w:rsidR="00BD6771" w:rsidTr="00B61B9D">
        <w:tc>
          <w:tcPr>
            <w:tcW w:w="672" w:type="dxa"/>
            <w:vMerge/>
          </w:tcPr>
          <w:p w:rsidR="00BD6771" w:rsidRPr="00954E5B" w:rsidRDefault="00BD6771" w:rsidP="00954E5B">
            <w:pPr>
              <w:pStyle w:val="Default"/>
              <w:ind w:right="67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D6771" w:rsidRPr="00954E5B" w:rsidRDefault="00BD6771" w:rsidP="00954E5B">
            <w:pPr>
              <w:pStyle w:val="Default"/>
              <w:ind w:right="67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D6771" w:rsidRPr="00954E5B" w:rsidRDefault="00BD6771" w:rsidP="00BD6771">
            <w:pPr>
              <w:pStyle w:val="Default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ФИО</w:t>
            </w:r>
          </w:p>
        </w:tc>
        <w:tc>
          <w:tcPr>
            <w:tcW w:w="1701" w:type="dxa"/>
            <w:vAlign w:val="center"/>
          </w:tcPr>
          <w:p w:rsidR="00BD6771" w:rsidRPr="00954E5B" w:rsidRDefault="00BD6771" w:rsidP="00BD6771">
            <w:pPr>
              <w:pStyle w:val="Default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Должность</w:t>
            </w:r>
          </w:p>
        </w:tc>
        <w:tc>
          <w:tcPr>
            <w:tcW w:w="1559" w:type="dxa"/>
            <w:vAlign w:val="center"/>
          </w:tcPr>
          <w:p w:rsidR="00BD6771" w:rsidRPr="00954E5B" w:rsidRDefault="00BD6771" w:rsidP="00BD6771">
            <w:pPr>
              <w:pStyle w:val="Default"/>
              <w:ind w:right="3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подразделения</w:t>
            </w:r>
          </w:p>
        </w:tc>
        <w:tc>
          <w:tcPr>
            <w:tcW w:w="1701" w:type="dxa"/>
            <w:vAlign w:val="center"/>
          </w:tcPr>
          <w:p w:rsidR="00BD6771" w:rsidRPr="00954E5B" w:rsidRDefault="00BD6771" w:rsidP="00BD677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Контактный телефон</w:t>
            </w:r>
          </w:p>
        </w:tc>
        <w:tc>
          <w:tcPr>
            <w:tcW w:w="2552" w:type="dxa"/>
            <w:vMerge/>
          </w:tcPr>
          <w:p w:rsidR="00BD6771" w:rsidRPr="00954E5B" w:rsidRDefault="00BD6771" w:rsidP="00BD6771">
            <w:pPr>
              <w:pStyle w:val="Default"/>
              <w:ind w:right="672"/>
              <w:jc w:val="both"/>
              <w:rPr>
                <w:sz w:val="16"/>
                <w:szCs w:val="16"/>
              </w:rPr>
            </w:pPr>
          </w:p>
        </w:tc>
      </w:tr>
      <w:tr w:rsidR="00954E5B" w:rsidTr="00B61B9D">
        <w:tc>
          <w:tcPr>
            <w:tcW w:w="672" w:type="dxa"/>
          </w:tcPr>
          <w:p w:rsidR="00954E5B" w:rsidRPr="00954E5B" w:rsidRDefault="00954E5B" w:rsidP="00954E5B">
            <w:pPr>
              <w:pStyle w:val="Default"/>
              <w:ind w:right="67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54E5B" w:rsidRPr="00954E5B" w:rsidRDefault="00954E5B" w:rsidP="00954E5B">
            <w:pPr>
              <w:pStyle w:val="Default"/>
              <w:ind w:right="67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54E5B" w:rsidRPr="00954E5B" w:rsidRDefault="00954E5B" w:rsidP="00954E5B">
            <w:pPr>
              <w:pStyle w:val="Default"/>
              <w:ind w:right="672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54E5B" w:rsidRPr="00954E5B" w:rsidRDefault="00954E5B" w:rsidP="00954E5B">
            <w:pPr>
              <w:pStyle w:val="Default"/>
              <w:ind w:right="672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54E5B" w:rsidRPr="00954E5B" w:rsidRDefault="00954E5B" w:rsidP="00954E5B">
            <w:pPr>
              <w:pStyle w:val="Default"/>
              <w:ind w:right="672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54E5B" w:rsidRPr="00954E5B" w:rsidRDefault="00954E5B" w:rsidP="00954E5B">
            <w:pPr>
              <w:pStyle w:val="Default"/>
              <w:ind w:right="672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54E5B" w:rsidRPr="00954E5B" w:rsidRDefault="00954E5B" w:rsidP="00954E5B">
            <w:pPr>
              <w:pStyle w:val="Default"/>
              <w:ind w:right="672"/>
              <w:jc w:val="center"/>
              <w:rPr>
                <w:sz w:val="16"/>
                <w:szCs w:val="16"/>
              </w:rPr>
            </w:pPr>
          </w:p>
        </w:tc>
      </w:tr>
      <w:tr w:rsidR="00954E5B" w:rsidTr="00B61B9D">
        <w:tc>
          <w:tcPr>
            <w:tcW w:w="672" w:type="dxa"/>
          </w:tcPr>
          <w:p w:rsidR="00954E5B" w:rsidRPr="00954E5B" w:rsidRDefault="00954E5B" w:rsidP="00954E5B">
            <w:pPr>
              <w:pStyle w:val="Default"/>
              <w:ind w:right="67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54E5B" w:rsidRPr="00954E5B" w:rsidRDefault="00954E5B" w:rsidP="00954E5B">
            <w:pPr>
              <w:pStyle w:val="Default"/>
              <w:ind w:right="67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54E5B" w:rsidRPr="00954E5B" w:rsidRDefault="00954E5B" w:rsidP="00954E5B">
            <w:pPr>
              <w:pStyle w:val="Default"/>
              <w:ind w:right="672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54E5B" w:rsidRPr="00954E5B" w:rsidRDefault="00954E5B" w:rsidP="00954E5B">
            <w:pPr>
              <w:pStyle w:val="Default"/>
              <w:ind w:right="672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54E5B" w:rsidRPr="00954E5B" w:rsidRDefault="00954E5B" w:rsidP="00954E5B">
            <w:pPr>
              <w:pStyle w:val="Default"/>
              <w:ind w:right="672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54E5B" w:rsidRPr="00954E5B" w:rsidRDefault="00954E5B" w:rsidP="00954E5B">
            <w:pPr>
              <w:pStyle w:val="Default"/>
              <w:ind w:right="672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54E5B" w:rsidRPr="00954E5B" w:rsidRDefault="00954E5B" w:rsidP="00954E5B">
            <w:pPr>
              <w:pStyle w:val="Default"/>
              <w:ind w:right="672"/>
              <w:jc w:val="center"/>
              <w:rPr>
                <w:sz w:val="16"/>
                <w:szCs w:val="16"/>
              </w:rPr>
            </w:pPr>
          </w:p>
        </w:tc>
      </w:tr>
    </w:tbl>
    <w:p w:rsidR="00954E5B" w:rsidRPr="00311661" w:rsidRDefault="00954E5B" w:rsidP="00311661">
      <w:pPr>
        <w:pStyle w:val="Default"/>
        <w:ind w:right="672"/>
        <w:jc w:val="both"/>
      </w:pPr>
    </w:p>
    <w:p w:rsidR="006F6B05" w:rsidRPr="00311661" w:rsidRDefault="006F6B05" w:rsidP="00311661">
      <w:pPr>
        <w:pStyle w:val="Default"/>
        <w:ind w:right="672"/>
        <w:jc w:val="both"/>
      </w:pPr>
    </w:p>
    <w:p w:rsidR="006F6B05" w:rsidRPr="00311661" w:rsidRDefault="006F6B05" w:rsidP="00311661">
      <w:pPr>
        <w:pStyle w:val="Default"/>
        <w:ind w:right="672"/>
        <w:jc w:val="both"/>
      </w:pPr>
    </w:p>
    <w:p w:rsidR="006F6B05" w:rsidRPr="00311661" w:rsidRDefault="006F6B05" w:rsidP="00311661">
      <w:pPr>
        <w:pStyle w:val="Default"/>
        <w:ind w:right="672"/>
        <w:jc w:val="both"/>
      </w:pPr>
    </w:p>
    <w:p w:rsidR="006F6B05" w:rsidRPr="00311661" w:rsidRDefault="006F6B05" w:rsidP="00311661">
      <w:pPr>
        <w:pStyle w:val="Default"/>
        <w:ind w:right="672"/>
        <w:jc w:val="both"/>
      </w:pPr>
    </w:p>
    <w:p w:rsidR="006F6B05" w:rsidRPr="00311661" w:rsidRDefault="006F6B05" w:rsidP="00311661">
      <w:pPr>
        <w:pStyle w:val="Default"/>
        <w:ind w:right="672"/>
        <w:jc w:val="both"/>
      </w:pPr>
    </w:p>
    <w:p w:rsidR="006F6B05" w:rsidRPr="00311661" w:rsidRDefault="006F6B05" w:rsidP="00311661">
      <w:pPr>
        <w:pStyle w:val="Default"/>
        <w:ind w:right="672"/>
        <w:jc w:val="both"/>
      </w:pPr>
    </w:p>
    <w:p w:rsidR="006F6B05" w:rsidRPr="00311661" w:rsidRDefault="006F6B05" w:rsidP="00311661">
      <w:pPr>
        <w:pStyle w:val="Default"/>
        <w:ind w:right="672"/>
        <w:jc w:val="both"/>
      </w:pPr>
    </w:p>
    <w:p w:rsidR="006F6B05" w:rsidRPr="00311661" w:rsidRDefault="006F6B05" w:rsidP="00311661">
      <w:pPr>
        <w:pStyle w:val="Default"/>
        <w:ind w:right="672"/>
        <w:jc w:val="both"/>
      </w:pPr>
    </w:p>
    <w:p w:rsidR="006F6B05" w:rsidRPr="00311661" w:rsidRDefault="006F6B05" w:rsidP="00311661">
      <w:pPr>
        <w:pStyle w:val="Default"/>
        <w:ind w:right="672"/>
        <w:jc w:val="both"/>
      </w:pPr>
    </w:p>
    <w:p w:rsidR="006F6B05" w:rsidRPr="00311661" w:rsidRDefault="006F6B05" w:rsidP="00311661">
      <w:pPr>
        <w:pStyle w:val="Default"/>
        <w:ind w:right="672"/>
        <w:jc w:val="both"/>
      </w:pPr>
    </w:p>
    <w:p w:rsidR="00D816E8" w:rsidRPr="00311661" w:rsidRDefault="00D816E8" w:rsidP="00311661">
      <w:pPr>
        <w:pStyle w:val="Default"/>
        <w:ind w:right="672"/>
        <w:jc w:val="both"/>
      </w:pPr>
    </w:p>
    <w:p w:rsidR="00D816E8" w:rsidRPr="00311661" w:rsidRDefault="00D816E8" w:rsidP="00311661">
      <w:pPr>
        <w:pStyle w:val="Default"/>
        <w:ind w:right="672"/>
        <w:jc w:val="both"/>
      </w:pPr>
    </w:p>
    <w:p w:rsidR="00D816E8" w:rsidRPr="00311661" w:rsidRDefault="00D816E8" w:rsidP="00311661">
      <w:pPr>
        <w:pStyle w:val="Default"/>
        <w:ind w:right="672"/>
        <w:jc w:val="both"/>
      </w:pPr>
    </w:p>
    <w:p w:rsidR="00D816E8" w:rsidRPr="00311661" w:rsidRDefault="00D816E8" w:rsidP="00311661">
      <w:pPr>
        <w:pStyle w:val="Default"/>
        <w:ind w:right="672"/>
        <w:jc w:val="both"/>
      </w:pPr>
    </w:p>
    <w:p w:rsidR="00D816E8" w:rsidRPr="00311661" w:rsidRDefault="00D816E8" w:rsidP="00311661">
      <w:pPr>
        <w:pStyle w:val="Default"/>
        <w:ind w:right="672"/>
        <w:jc w:val="both"/>
      </w:pPr>
    </w:p>
    <w:p w:rsidR="00D816E8" w:rsidRPr="00311661" w:rsidRDefault="00D816E8" w:rsidP="00311661">
      <w:pPr>
        <w:pStyle w:val="Default"/>
        <w:ind w:right="672"/>
        <w:jc w:val="both"/>
      </w:pPr>
    </w:p>
    <w:p w:rsidR="00D816E8" w:rsidRPr="00311661" w:rsidRDefault="00D816E8" w:rsidP="00311661">
      <w:pPr>
        <w:pStyle w:val="Default"/>
        <w:ind w:right="672"/>
        <w:jc w:val="both"/>
      </w:pPr>
    </w:p>
    <w:p w:rsidR="00D816E8" w:rsidRPr="00311661" w:rsidRDefault="00D816E8" w:rsidP="00311661">
      <w:pPr>
        <w:pStyle w:val="Default"/>
        <w:ind w:right="672"/>
        <w:jc w:val="both"/>
      </w:pPr>
    </w:p>
    <w:p w:rsidR="00D816E8" w:rsidRPr="00311661" w:rsidRDefault="00D816E8" w:rsidP="00311661">
      <w:pPr>
        <w:pStyle w:val="Default"/>
        <w:ind w:right="672"/>
        <w:jc w:val="both"/>
      </w:pPr>
    </w:p>
    <w:p w:rsidR="00D816E8" w:rsidRPr="00311661" w:rsidRDefault="00D816E8" w:rsidP="00311661">
      <w:pPr>
        <w:pStyle w:val="Default"/>
        <w:ind w:right="672"/>
        <w:jc w:val="both"/>
      </w:pPr>
    </w:p>
    <w:p w:rsidR="00D816E8" w:rsidRPr="00311661" w:rsidRDefault="00D816E8" w:rsidP="00311661">
      <w:pPr>
        <w:pStyle w:val="Default"/>
        <w:ind w:right="672"/>
        <w:jc w:val="both"/>
      </w:pPr>
    </w:p>
    <w:p w:rsidR="00D816E8" w:rsidRPr="00311661" w:rsidRDefault="00D816E8" w:rsidP="00311661">
      <w:pPr>
        <w:pStyle w:val="Default"/>
        <w:ind w:right="672"/>
        <w:jc w:val="both"/>
      </w:pPr>
    </w:p>
    <w:p w:rsidR="00D816E8" w:rsidRPr="00311661" w:rsidRDefault="00D816E8" w:rsidP="00311661">
      <w:pPr>
        <w:pStyle w:val="Default"/>
        <w:ind w:right="672"/>
        <w:jc w:val="both"/>
      </w:pPr>
    </w:p>
    <w:p w:rsidR="00D816E8" w:rsidRPr="00311661" w:rsidRDefault="00D816E8" w:rsidP="00311661">
      <w:pPr>
        <w:pStyle w:val="Default"/>
        <w:ind w:right="672"/>
        <w:jc w:val="both"/>
      </w:pPr>
    </w:p>
    <w:p w:rsidR="00DD2714" w:rsidRPr="00311661" w:rsidRDefault="00DD2714" w:rsidP="00311661">
      <w:pPr>
        <w:pStyle w:val="Default"/>
        <w:ind w:right="672"/>
        <w:jc w:val="both"/>
      </w:pPr>
    </w:p>
    <w:p w:rsidR="00DD2714" w:rsidRPr="00311661" w:rsidRDefault="00DD2714" w:rsidP="00311661">
      <w:pPr>
        <w:pStyle w:val="Default"/>
        <w:ind w:right="672"/>
        <w:jc w:val="both"/>
      </w:pPr>
    </w:p>
    <w:p w:rsidR="00DD2714" w:rsidRPr="00311661" w:rsidRDefault="00DD2714" w:rsidP="00311661">
      <w:pPr>
        <w:pStyle w:val="Default"/>
        <w:ind w:right="672"/>
        <w:jc w:val="both"/>
      </w:pPr>
    </w:p>
    <w:p w:rsidR="00DD2714" w:rsidRPr="00DD2714" w:rsidRDefault="00DD2714" w:rsidP="00311661">
      <w:pPr>
        <w:pStyle w:val="Default"/>
        <w:ind w:right="672"/>
        <w:jc w:val="both"/>
      </w:pPr>
    </w:p>
    <w:sectPr w:rsidR="00DD2714" w:rsidRPr="00DD2714" w:rsidSect="00F357FF">
      <w:pgSz w:w="11907" w:h="16839" w:code="9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E5717"/>
    <w:multiLevelType w:val="hybridMultilevel"/>
    <w:tmpl w:val="3D22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80F56"/>
    <w:multiLevelType w:val="hybridMultilevel"/>
    <w:tmpl w:val="19D2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14"/>
    <w:rsid w:val="00023E66"/>
    <w:rsid w:val="00030541"/>
    <w:rsid w:val="0011568E"/>
    <w:rsid w:val="00173FAE"/>
    <w:rsid w:val="001A2271"/>
    <w:rsid w:val="001F4E29"/>
    <w:rsid w:val="002058D1"/>
    <w:rsid w:val="002A5173"/>
    <w:rsid w:val="002F6BF9"/>
    <w:rsid w:val="00311661"/>
    <w:rsid w:val="003239D5"/>
    <w:rsid w:val="00340442"/>
    <w:rsid w:val="003F1606"/>
    <w:rsid w:val="004527B2"/>
    <w:rsid w:val="004A2017"/>
    <w:rsid w:val="005907C5"/>
    <w:rsid w:val="005B1F9B"/>
    <w:rsid w:val="005D72FD"/>
    <w:rsid w:val="006135C7"/>
    <w:rsid w:val="006F4D52"/>
    <w:rsid w:val="006F6B05"/>
    <w:rsid w:val="00715EC5"/>
    <w:rsid w:val="007C76D0"/>
    <w:rsid w:val="00840287"/>
    <w:rsid w:val="00866A97"/>
    <w:rsid w:val="008C750F"/>
    <w:rsid w:val="00954E5B"/>
    <w:rsid w:val="0099093A"/>
    <w:rsid w:val="00A2792E"/>
    <w:rsid w:val="00A51863"/>
    <w:rsid w:val="00A578AD"/>
    <w:rsid w:val="00B116FF"/>
    <w:rsid w:val="00B470CF"/>
    <w:rsid w:val="00B61B9D"/>
    <w:rsid w:val="00BD6771"/>
    <w:rsid w:val="00C11693"/>
    <w:rsid w:val="00C161C9"/>
    <w:rsid w:val="00CB444D"/>
    <w:rsid w:val="00CB51CF"/>
    <w:rsid w:val="00D02DDD"/>
    <w:rsid w:val="00D11657"/>
    <w:rsid w:val="00D20F05"/>
    <w:rsid w:val="00D53253"/>
    <w:rsid w:val="00D816E8"/>
    <w:rsid w:val="00DD2714"/>
    <w:rsid w:val="00E005AB"/>
    <w:rsid w:val="00E32A1A"/>
    <w:rsid w:val="00E90B18"/>
    <w:rsid w:val="00F357FF"/>
    <w:rsid w:val="00F43F7E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2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54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2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54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4B21-D4C7-401E-982E-B221231D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4517</Words>
  <Characters>25751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Сергей Анатольевич</dc:creator>
  <cp:lastModifiedBy>Макаров Сергей Анатольевич</cp:lastModifiedBy>
  <cp:revision>2</cp:revision>
  <cp:lastPrinted>2021-04-15T12:26:00Z</cp:lastPrinted>
  <dcterms:created xsi:type="dcterms:W3CDTF">2021-04-15T13:15:00Z</dcterms:created>
  <dcterms:modified xsi:type="dcterms:W3CDTF">2021-04-15T13:15:00Z</dcterms:modified>
</cp:coreProperties>
</file>